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B7" w:rsidRDefault="001C41D5" w:rsidP="004039B7">
      <w:pPr>
        <w:ind w:left="-907" w:right="-994"/>
        <w:contextualSpacing/>
        <w:jc w:val="center"/>
      </w:pPr>
      <w:bookmarkStart w:id="0" w:name="_GoBack"/>
      <w:bookmarkEnd w:id="0"/>
      <w:r w:rsidRPr="004039B7">
        <w:rPr>
          <w:noProof/>
        </w:rPr>
        <w:drawing>
          <wp:inline distT="0" distB="0" distL="0" distR="0">
            <wp:extent cx="5229225" cy="1600200"/>
            <wp:effectExtent l="19050" t="19050" r="28575" b="19050"/>
            <wp:docPr id="1" name="Picture 1" descr="HS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D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1600200"/>
                    </a:xfrm>
                    <a:prstGeom prst="rect">
                      <a:avLst/>
                    </a:prstGeom>
                    <a:noFill/>
                    <a:ln w="6350" cmpd="sng">
                      <a:solidFill>
                        <a:srgbClr val="000000"/>
                      </a:solidFill>
                      <a:miter lim="800000"/>
                      <a:headEnd/>
                      <a:tailEnd/>
                    </a:ln>
                    <a:effectLst/>
                  </pic:spPr>
                </pic:pic>
              </a:graphicData>
            </a:graphic>
          </wp:inline>
        </w:drawing>
      </w:r>
    </w:p>
    <w:p w:rsidR="004039B7" w:rsidRDefault="004039B7" w:rsidP="002F0D20">
      <w:pPr>
        <w:pStyle w:val="Title"/>
      </w:pPr>
    </w:p>
    <w:p w:rsidR="004039B7" w:rsidRDefault="004039B7" w:rsidP="002F0D20">
      <w:pPr>
        <w:pStyle w:val="Title"/>
      </w:pPr>
    </w:p>
    <w:p w:rsidR="002F0D20" w:rsidRPr="00371152" w:rsidRDefault="002F0D20" w:rsidP="004039B7">
      <w:pPr>
        <w:pStyle w:val="Title"/>
        <w:ind w:left="-990" w:right="-900"/>
        <w:rPr>
          <w:rFonts w:ascii="Calibri" w:hAnsi="Calibri" w:cs="Times New Roman"/>
          <w:b/>
          <w:sz w:val="96"/>
        </w:rPr>
      </w:pPr>
      <w:r w:rsidRPr="00371152">
        <w:rPr>
          <w:rFonts w:ascii="Calibri" w:hAnsi="Calibri" w:cs="Times New Roman"/>
          <w:b/>
          <w:sz w:val="96"/>
        </w:rPr>
        <w:t>Helena Public Schools</w:t>
      </w:r>
    </w:p>
    <w:p w:rsidR="002F0D20" w:rsidRPr="00371152" w:rsidRDefault="002F0D20" w:rsidP="002F0D20">
      <w:pPr>
        <w:jc w:val="center"/>
        <w:rPr>
          <w:rFonts w:ascii="Calibri" w:hAnsi="Calibri"/>
          <w:b/>
          <w:sz w:val="96"/>
          <w:szCs w:val="72"/>
        </w:rPr>
      </w:pPr>
      <w:r w:rsidRPr="00371152">
        <w:rPr>
          <w:rFonts w:ascii="Calibri" w:hAnsi="Calibri"/>
          <w:b/>
          <w:sz w:val="96"/>
          <w:szCs w:val="72"/>
        </w:rPr>
        <w:t xml:space="preserve">Title I Guidelines </w:t>
      </w:r>
    </w:p>
    <w:p w:rsidR="002F0D20" w:rsidRPr="00371152" w:rsidRDefault="002F0D20" w:rsidP="002F0D20">
      <w:pPr>
        <w:jc w:val="center"/>
        <w:rPr>
          <w:rFonts w:ascii="Calibri" w:hAnsi="Calibri"/>
          <w:b/>
          <w:sz w:val="96"/>
          <w:szCs w:val="72"/>
        </w:rPr>
      </w:pPr>
    </w:p>
    <w:p w:rsidR="00D3287A" w:rsidRPr="00F55689" w:rsidRDefault="00F413BE" w:rsidP="00F55689">
      <w:pPr>
        <w:jc w:val="center"/>
        <w:rPr>
          <w:rFonts w:ascii="Calibri" w:hAnsi="Calibri"/>
          <w:b/>
          <w:sz w:val="96"/>
          <w:szCs w:val="72"/>
        </w:rPr>
        <w:sectPr w:rsidR="00D3287A" w:rsidRPr="00F55689" w:rsidSect="004039B7">
          <w:pgSz w:w="12240" w:h="15840" w:code="1"/>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360"/>
        </w:sectPr>
      </w:pPr>
      <w:r w:rsidRPr="00371152">
        <w:rPr>
          <w:rFonts w:ascii="Calibri" w:hAnsi="Calibri"/>
          <w:b/>
          <w:sz w:val="96"/>
          <w:szCs w:val="72"/>
        </w:rPr>
        <w:t>201</w:t>
      </w:r>
      <w:r w:rsidR="00114D11">
        <w:rPr>
          <w:rFonts w:ascii="Calibri" w:hAnsi="Calibri"/>
          <w:b/>
          <w:sz w:val="96"/>
          <w:szCs w:val="72"/>
        </w:rPr>
        <w:t>5</w:t>
      </w:r>
      <w:r w:rsidR="00E4536B" w:rsidRPr="00371152">
        <w:rPr>
          <w:rFonts w:ascii="Calibri" w:hAnsi="Calibri"/>
          <w:b/>
          <w:sz w:val="96"/>
          <w:szCs w:val="72"/>
        </w:rPr>
        <w:t>-201</w:t>
      </w:r>
      <w:r w:rsidR="00F55689">
        <w:rPr>
          <w:rFonts w:ascii="Calibri" w:hAnsi="Calibri"/>
          <w:b/>
          <w:sz w:val="96"/>
          <w:szCs w:val="72"/>
        </w:rPr>
        <w:t>6</w:t>
      </w:r>
    </w:p>
    <w:p w:rsidR="00F55689" w:rsidRPr="00F55689" w:rsidRDefault="00F55689" w:rsidP="00F55689">
      <w:pPr>
        <w:rPr>
          <w:rFonts w:ascii="Calibri" w:hAnsi="Calibri" w:cs="Arial"/>
        </w:rPr>
      </w:pPr>
    </w:p>
    <w:p w:rsidR="00F55689" w:rsidRDefault="00F55689" w:rsidP="00F55689">
      <w:pPr>
        <w:jc w:val="center"/>
        <w:rPr>
          <w:rFonts w:ascii="Arial" w:hAnsi="Arial" w:cs="Arial"/>
          <w:b/>
          <w:sz w:val="28"/>
        </w:rPr>
      </w:pPr>
      <w:r>
        <w:rPr>
          <w:rFonts w:ascii="Arial" w:hAnsi="Arial" w:cs="Arial"/>
          <w:b/>
          <w:sz w:val="28"/>
        </w:rPr>
        <w:t>Table of Contents</w:t>
      </w:r>
    </w:p>
    <w:p w:rsidR="00F55689" w:rsidRDefault="00F55689" w:rsidP="00F55689">
      <w:pPr>
        <w:jc w:val="center"/>
        <w:rPr>
          <w:rFonts w:ascii="Arial" w:hAnsi="Arial" w:cs="Arial"/>
          <w:b/>
          <w:sz w:val="28"/>
        </w:rPr>
      </w:pPr>
    </w:p>
    <w:p w:rsidR="00F55689" w:rsidRDefault="00F55689" w:rsidP="00F55689">
      <w:pPr>
        <w:rPr>
          <w:rFonts w:ascii="Arial" w:hAnsi="Arial" w:cs="Arial"/>
        </w:rPr>
      </w:pPr>
      <w:r>
        <w:rPr>
          <w:rFonts w:ascii="Arial" w:hAnsi="Arial" w:cs="Arial"/>
        </w:rPr>
        <w:t>Title 1 Overview……………………………………………………………………..2-3</w:t>
      </w:r>
    </w:p>
    <w:p w:rsidR="00F55689" w:rsidRDefault="00F55689" w:rsidP="00F55689">
      <w:pPr>
        <w:rPr>
          <w:rFonts w:ascii="Arial" w:hAnsi="Arial" w:cs="Arial"/>
        </w:rPr>
      </w:pPr>
    </w:p>
    <w:p w:rsidR="00F55689" w:rsidRDefault="00F55689" w:rsidP="00F55689">
      <w:pPr>
        <w:rPr>
          <w:rFonts w:ascii="Arial" w:hAnsi="Arial" w:cs="Arial"/>
        </w:rPr>
      </w:pPr>
      <w:r>
        <w:rPr>
          <w:rFonts w:ascii="Arial" w:hAnsi="Arial" w:cs="Arial"/>
        </w:rPr>
        <w:t>Targeted Assistance Schools……………………………………………………...4-9</w:t>
      </w:r>
    </w:p>
    <w:p w:rsidR="00F55689" w:rsidRDefault="00F55689" w:rsidP="00F55689">
      <w:pPr>
        <w:rPr>
          <w:rFonts w:ascii="Arial" w:hAnsi="Arial" w:cs="Arial"/>
        </w:rPr>
      </w:pPr>
    </w:p>
    <w:p w:rsidR="00F55689" w:rsidRDefault="00F55689" w:rsidP="00F55689">
      <w:pPr>
        <w:rPr>
          <w:rFonts w:ascii="Arial" w:hAnsi="Arial" w:cs="Arial"/>
        </w:rPr>
      </w:pPr>
      <w:r>
        <w:rPr>
          <w:rFonts w:ascii="Arial" w:hAnsi="Arial" w:cs="Arial"/>
        </w:rPr>
        <w:t>Parent Involvement………………………………………………………………….10</w:t>
      </w:r>
    </w:p>
    <w:p w:rsidR="00F55689" w:rsidRDefault="00F55689" w:rsidP="00F55689">
      <w:pPr>
        <w:rPr>
          <w:rFonts w:ascii="Arial" w:hAnsi="Arial" w:cs="Arial"/>
        </w:rPr>
      </w:pPr>
    </w:p>
    <w:p w:rsidR="00F55689" w:rsidRDefault="00F55689" w:rsidP="00F55689">
      <w:pPr>
        <w:rPr>
          <w:rFonts w:ascii="Arial" w:hAnsi="Arial" w:cs="Arial"/>
        </w:rPr>
      </w:pPr>
      <w:r>
        <w:rPr>
          <w:rFonts w:ascii="Arial" w:hAnsi="Arial" w:cs="Arial"/>
        </w:rPr>
        <w:t>Sample Building Parent Involvement Policies &amp; Procedures……………………11</w:t>
      </w:r>
    </w:p>
    <w:p w:rsidR="00F55689" w:rsidRDefault="00F55689" w:rsidP="00F55689">
      <w:pPr>
        <w:rPr>
          <w:rFonts w:ascii="Arial" w:hAnsi="Arial" w:cs="Arial"/>
        </w:rPr>
      </w:pPr>
    </w:p>
    <w:p w:rsidR="00F55689" w:rsidRDefault="00F55689" w:rsidP="00F55689">
      <w:pPr>
        <w:rPr>
          <w:rFonts w:ascii="Arial" w:hAnsi="Arial" w:cs="Arial"/>
        </w:rPr>
      </w:pPr>
      <w:r>
        <w:rPr>
          <w:rFonts w:ascii="Arial" w:hAnsi="Arial" w:cs="Arial"/>
        </w:rPr>
        <w:t>Student-Parent-Educator Compact…………………………………………………13</w:t>
      </w:r>
    </w:p>
    <w:p w:rsidR="00F55689" w:rsidRDefault="00F55689" w:rsidP="00F55689">
      <w:pPr>
        <w:rPr>
          <w:rFonts w:ascii="Arial" w:hAnsi="Arial" w:cs="Arial"/>
        </w:rPr>
      </w:pPr>
    </w:p>
    <w:p w:rsidR="00F55689" w:rsidRDefault="00F55689" w:rsidP="00F55689">
      <w:pPr>
        <w:rPr>
          <w:rFonts w:ascii="Arial" w:hAnsi="Arial" w:cs="Arial"/>
        </w:rPr>
      </w:pPr>
      <w:r>
        <w:rPr>
          <w:rFonts w:ascii="Arial" w:hAnsi="Arial" w:cs="Arial"/>
        </w:rPr>
        <w:t>Homeless Students…………………………………………………………………..14</w:t>
      </w:r>
    </w:p>
    <w:p w:rsidR="00F55689" w:rsidRDefault="00F55689" w:rsidP="00F55689">
      <w:pPr>
        <w:rPr>
          <w:rFonts w:ascii="Arial" w:hAnsi="Arial" w:cs="Arial"/>
        </w:rPr>
      </w:pPr>
    </w:p>
    <w:p w:rsidR="00F55689" w:rsidRDefault="00F55689" w:rsidP="00F55689">
      <w:pPr>
        <w:rPr>
          <w:rFonts w:ascii="Arial" w:hAnsi="Arial" w:cs="Arial"/>
        </w:rPr>
      </w:pPr>
      <w:r>
        <w:rPr>
          <w:rFonts w:ascii="Arial" w:hAnsi="Arial" w:cs="Arial"/>
        </w:rPr>
        <w:t>McKinney-Vento Questionnaire…………………………………………………….15</w:t>
      </w: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Default="00F55689" w:rsidP="002F0D20">
      <w:pPr>
        <w:pStyle w:val="BodyText"/>
        <w:rPr>
          <w:b w:val="0"/>
        </w:rPr>
      </w:pPr>
    </w:p>
    <w:p w:rsidR="00F55689" w:rsidRPr="00F55689" w:rsidRDefault="00F55689" w:rsidP="00F55689">
      <w:pPr>
        <w:pStyle w:val="BodyText"/>
        <w:jc w:val="center"/>
      </w:pPr>
      <w:r>
        <w:lastRenderedPageBreak/>
        <w:t>Title I</w:t>
      </w:r>
    </w:p>
    <w:p w:rsidR="00F55689" w:rsidRDefault="00F55689" w:rsidP="002F0D20">
      <w:pPr>
        <w:pStyle w:val="BodyText"/>
        <w:rPr>
          <w:b w:val="0"/>
        </w:rPr>
      </w:pPr>
    </w:p>
    <w:p w:rsidR="002F0D20" w:rsidRPr="00A32631" w:rsidRDefault="002F0D20" w:rsidP="002F0D20">
      <w:pPr>
        <w:pStyle w:val="BodyText"/>
        <w:rPr>
          <w:b w:val="0"/>
        </w:rPr>
      </w:pPr>
      <w:r w:rsidRPr="00A32631">
        <w:rPr>
          <w:b w:val="0"/>
        </w:rPr>
        <w:t xml:space="preserve">Title </w:t>
      </w:r>
      <w:r w:rsidR="008035B7" w:rsidRPr="00A32631">
        <w:rPr>
          <w:b w:val="0"/>
        </w:rPr>
        <w:t>I</w:t>
      </w:r>
      <w:r w:rsidRPr="00A32631">
        <w:rPr>
          <w:b w:val="0"/>
        </w:rPr>
        <w:t xml:space="preserve"> is a federal aid program for elementary and secondary schools reauthorized under the No Child Left Behind Act of 2001</w:t>
      </w:r>
      <w:r w:rsidRPr="00371152">
        <w:rPr>
          <w:b w:val="0"/>
        </w:rPr>
        <w:t xml:space="preserve">.  </w:t>
      </w:r>
      <w:r w:rsidR="00371152" w:rsidRPr="00371152">
        <w:rPr>
          <w:b w:val="0"/>
        </w:rPr>
        <w:t>According to the U.S. Department of E</w:t>
      </w:r>
      <w:r w:rsidR="005A4497">
        <w:rPr>
          <w:b w:val="0"/>
        </w:rPr>
        <w:t xml:space="preserve">ducation, the purpose of Title I </w:t>
      </w:r>
      <w:r w:rsidR="00371152" w:rsidRPr="00371152">
        <w:rPr>
          <w:b w:val="0"/>
        </w:rPr>
        <w:t>funding, “is to ensure that all children have a fair, equal, and significant opportunity to obtain a high quality education and reach, at minimum, proficiency on challenging state academic achievement standards and state academic assessments.”</w:t>
      </w:r>
      <w:r w:rsidR="00371152">
        <w:t xml:space="preserve">  </w:t>
      </w:r>
      <w:r w:rsidRPr="00A32631">
        <w:rPr>
          <w:b w:val="0"/>
        </w:rPr>
        <w:t xml:space="preserve">Title I funds are used to pay for </w:t>
      </w:r>
      <w:r w:rsidR="005A4497">
        <w:rPr>
          <w:b w:val="0"/>
        </w:rPr>
        <w:t>supplemental</w:t>
      </w:r>
      <w:r w:rsidRPr="00A32631">
        <w:rPr>
          <w:b w:val="0"/>
        </w:rPr>
        <w:t xml:space="preserve"> educational services for children who are behind in school and at risk of not being successful learners. </w:t>
      </w:r>
      <w:r w:rsidR="00C5170C">
        <w:rPr>
          <w:b w:val="0"/>
        </w:rPr>
        <w:t xml:space="preserve"> Key components in the Title I programs include increasing parental engagement and family literacy, professional development tied to identified needs </w:t>
      </w:r>
      <w:r w:rsidR="00E05778">
        <w:rPr>
          <w:b w:val="0"/>
        </w:rPr>
        <w:t>that aim</w:t>
      </w:r>
      <w:r w:rsidR="00C5170C">
        <w:rPr>
          <w:b w:val="0"/>
        </w:rPr>
        <w:t xml:space="preserve"> increase student achievement, coordination with overall school improvement plans, and ongoing review and revision </w:t>
      </w:r>
      <w:r w:rsidR="00E05778">
        <w:rPr>
          <w:b w:val="0"/>
        </w:rPr>
        <w:t xml:space="preserve">of the plan/program </w:t>
      </w:r>
      <w:r w:rsidR="00C5170C">
        <w:rPr>
          <w:b w:val="0"/>
        </w:rPr>
        <w:t xml:space="preserve">based on </w:t>
      </w:r>
      <w:r w:rsidR="00E05778">
        <w:rPr>
          <w:b w:val="0"/>
        </w:rPr>
        <w:t xml:space="preserve">data collected from student achievement and staff, student, and parent input.  </w:t>
      </w:r>
    </w:p>
    <w:p w:rsidR="002F0D20" w:rsidRDefault="002F0D20" w:rsidP="002F0D20">
      <w:pPr>
        <w:jc w:val="center"/>
        <w:rPr>
          <w:rFonts w:ascii="Arial" w:hAnsi="Arial" w:cs="Arial"/>
        </w:rPr>
      </w:pPr>
    </w:p>
    <w:p w:rsidR="00CB5EA3" w:rsidRDefault="00C5170C" w:rsidP="00CB5EA3">
      <w:pPr>
        <w:rPr>
          <w:rFonts w:ascii="Arial" w:hAnsi="Arial" w:cs="Arial"/>
        </w:rPr>
      </w:pPr>
      <w:r>
        <w:rPr>
          <w:rFonts w:ascii="Arial" w:hAnsi="Arial" w:cs="Arial"/>
        </w:rPr>
        <w:t>A district’s Title I</w:t>
      </w:r>
      <w:r w:rsidR="00CB5EA3">
        <w:rPr>
          <w:rFonts w:ascii="Arial" w:hAnsi="Arial" w:cs="Arial"/>
        </w:rPr>
        <w:t xml:space="preserve"> allocations are determined by the socioeconomic status of its students which is based on Free/Reduced lunch program participation.</w:t>
      </w:r>
    </w:p>
    <w:p w:rsidR="00CB5EA3" w:rsidRDefault="00CB5EA3" w:rsidP="00CB5EA3">
      <w:pPr>
        <w:rPr>
          <w:rFonts w:ascii="Arial" w:hAnsi="Arial" w:cs="Arial"/>
        </w:rPr>
      </w:pPr>
    </w:p>
    <w:p w:rsidR="002F0D20" w:rsidRDefault="002F0D20" w:rsidP="00CB5EA3">
      <w:pPr>
        <w:rPr>
          <w:rFonts w:ascii="Arial" w:hAnsi="Arial" w:cs="Arial"/>
        </w:rPr>
      </w:pPr>
      <w:r w:rsidRPr="002F0D20">
        <w:rPr>
          <w:rFonts w:ascii="Arial" w:hAnsi="Arial" w:cs="Arial"/>
        </w:rPr>
        <w:t xml:space="preserve">The following offer Title </w:t>
      </w:r>
      <w:r w:rsidR="00CB5EA3">
        <w:rPr>
          <w:rFonts w:ascii="Arial" w:hAnsi="Arial" w:cs="Arial"/>
        </w:rPr>
        <w:t>I</w:t>
      </w:r>
      <w:r w:rsidRPr="002F0D20">
        <w:rPr>
          <w:rFonts w:ascii="Arial" w:hAnsi="Arial" w:cs="Arial"/>
        </w:rPr>
        <w:t xml:space="preserve"> services in Helena Public Schools:</w:t>
      </w:r>
    </w:p>
    <w:p w:rsidR="001511CD" w:rsidRDefault="001511CD" w:rsidP="00CB5EA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091"/>
      </w:tblGrid>
      <w:tr w:rsidR="00CB5EA3" w:rsidRPr="00CB5EA3" w:rsidTr="004039B7">
        <w:trPr>
          <w:jc w:val="center"/>
        </w:trPr>
        <w:tc>
          <w:tcPr>
            <w:tcW w:w="4765" w:type="dxa"/>
            <w:shd w:val="clear" w:color="auto" w:fill="D9D9D9"/>
          </w:tcPr>
          <w:p w:rsidR="00CB5EA3" w:rsidRPr="00CB5EA3" w:rsidRDefault="00CB5EA3" w:rsidP="003E6FEB">
            <w:pPr>
              <w:rPr>
                <w:rFonts w:ascii="Arial" w:hAnsi="Arial" w:cs="Arial"/>
              </w:rPr>
            </w:pPr>
            <w:r w:rsidRPr="00CB5EA3">
              <w:rPr>
                <w:rFonts w:ascii="Arial" w:hAnsi="Arial" w:cs="Arial"/>
              </w:rPr>
              <w:t>School</w:t>
            </w:r>
          </w:p>
        </w:tc>
        <w:tc>
          <w:tcPr>
            <w:tcW w:w="4091" w:type="dxa"/>
            <w:shd w:val="clear" w:color="auto" w:fill="D9D9D9"/>
          </w:tcPr>
          <w:p w:rsidR="00CB5EA3" w:rsidRPr="00CB5EA3" w:rsidRDefault="00CB5EA3" w:rsidP="003E6FEB">
            <w:pPr>
              <w:rPr>
                <w:rFonts w:ascii="Arial" w:hAnsi="Arial" w:cs="Arial"/>
              </w:rPr>
            </w:pPr>
            <w:r w:rsidRPr="00CB5EA3">
              <w:rPr>
                <w:rFonts w:ascii="Arial" w:hAnsi="Arial" w:cs="Arial"/>
              </w:rPr>
              <w:t>Title I Program Designation</w:t>
            </w:r>
          </w:p>
        </w:tc>
      </w:tr>
      <w:tr w:rsidR="00CB5EA3" w:rsidRPr="00CB5EA3" w:rsidTr="004039B7">
        <w:trPr>
          <w:jc w:val="center"/>
        </w:trPr>
        <w:tc>
          <w:tcPr>
            <w:tcW w:w="4765" w:type="dxa"/>
            <w:shd w:val="clear" w:color="auto" w:fill="auto"/>
          </w:tcPr>
          <w:p w:rsidR="00CB5EA3" w:rsidRPr="00CB5EA3" w:rsidRDefault="00CB5EA3" w:rsidP="003E6FEB">
            <w:pPr>
              <w:rPr>
                <w:rFonts w:ascii="Arial" w:hAnsi="Arial" w:cs="Arial"/>
              </w:rPr>
            </w:pPr>
            <w:r w:rsidRPr="00CB5EA3">
              <w:rPr>
                <w:rFonts w:ascii="Arial" w:hAnsi="Arial" w:cs="Arial"/>
              </w:rPr>
              <w:t>Broadwater Elementary</w:t>
            </w:r>
          </w:p>
        </w:tc>
        <w:tc>
          <w:tcPr>
            <w:tcW w:w="4091" w:type="dxa"/>
            <w:shd w:val="clear" w:color="auto" w:fill="auto"/>
          </w:tcPr>
          <w:p w:rsidR="00CB5EA3" w:rsidRPr="00CB5EA3" w:rsidRDefault="00CB5EA3" w:rsidP="003E6FEB">
            <w:pPr>
              <w:rPr>
                <w:rFonts w:ascii="Arial" w:hAnsi="Arial" w:cs="Arial"/>
              </w:rPr>
            </w:pPr>
            <w:r w:rsidRPr="00CB5EA3">
              <w:rPr>
                <w:rFonts w:ascii="Arial" w:hAnsi="Arial" w:cs="Arial"/>
              </w:rPr>
              <w:t>Schoolwide</w:t>
            </w:r>
          </w:p>
        </w:tc>
      </w:tr>
      <w:tr w:rsidR="00CB5EA3" w:rsidRPr="00CB5EA3" w:rsidTr="004039B7">
        <w:trPr>
          <w:jc w:val="center"/>
        </w:trPr>
        <w:tc>
          <w:tcPr>
            <w:tcW w:w="4765" w:type="dxa"/>
            <w:shd w:val="clear" w:color="auto" w:fill="auto"/>
          </w:tcPr>
          <w:p w:rsidR="00CB5EA3" w:rsidRPr="00CB5EA3" w:rsidRDefault="00CB5EA3" w:rsidP="003E6FEB">
            <w:pPr>
              <w:rPr>
                <w:rFonts w:ascii="Arial" w:hAnsi="Arial" w:cs="Arial"/>
              </w:rPr>
            </w:pPr>
            <w:r w:rsidRPr="00CB5EA3">
              <w:rPr>
                <w:rFonts w:ascii="Arial" w:hAnsi="Arial" w:cs="Arial"/>
              </w:rPr>
              <w:t>Bryant Elementary</w:t>
            </w:r>
          </w:p>
        </w:tc>
        <w:tc>
          <w:tcPr>
            <w:tcW w:w="4091" w:type="dxa"/>
            <w:shd w:val="clear" w:color="auto" w:fill="auto"/>
          </w:tcPr>
          <w:p w:rsidR="00CB5EA3" w:rsidRPr="00CB5EA3" w:rsidRDefault="00CB5EA3" w:rsidP="003E6FEB">
            <w:pPr>
              <w:rPr>
                <w:rFonts w:ascii="Arial" w:hAnsi="Arial" w:cs="Arial"/>
              </w:rPr>
            </w:pPr>
            <w:r w:rsidRPr="00CB5EA3">
              <w:rPr>
                <w:rFonts w:ascii="Arial" w:hAnsi="Arial" w:cs="Arial"/>
              </w:rPr>
              <w:t>Schoolwide</w:t>
            </w:r>
          </w:p>
        </w:tc>
      </w:tr>
      <w:tr w:rsidR="00CB5EA3" w:rsidRPr="00CB5EA3" w:rsidTr="004039B7">
        <w:trPr>
          <w:jc w:val="center"/>
        </w:trPr>
        <w:tc>
          <w:tcPr>
            <w:tcW w:w="4765" w:type="dxa"/>
            <w:shd w:val="clear" w:color="auto" w:fill="auto"/>
          </w:tcPr>
          <w:p w:rsidR="00CB5EA3" w:rsidRPr="00CB5EA3" w:rsidRDefault="00CB5EA3" w:rsidP="003E6FEB">
            <w:pPr>
              <w:rPr>
                <w:rFonts w:ascii="Arial" w:hAnsi="Arial" w:cs="Arial"/>
              </w:rPr>
            </w:pPr>
            <w:r w:rsidRPr="00CB5EA3">
              <w:rPr>
                <w:rFonts w:ascii="Arial" w:hAnsi="Arial" w:cs="Arial"/>
              </w:rPr>
              <w:t>Central Elementary</w:t>
            </w:r>
          </w:p>
        </w:tc>
        <w:tc>
          <w:tcPr>
            <w:tcW w:w="4091" w:type="dxa"/>
            <w:shd w:val="clear" w:color="auto" w:fill="auto"/>
          </w:tcPr>
          <w:p w:rsidR="00CB5EA3" w:rsidRPr="00CB5EA3" w:rsidRDefault="00CB5EA3" w:rsidP="003E6FEB">
            <w:pPr>
              <w:rPr>
                <w:rFonts w:ascii="Arial" w:hAnsi="Arial" w:cs="Arial"/>
              </w:rPr>
            </w:pPr>
            <w:r w:rsidRPr="00CB5EA3">
              <w:rPr>
                <w:rFonts w:ascii="Arial" w:hAnsi="Arial" w:cs="Arial"/>
              </w:rPr>
              <w:t>Schoolwide</w:t>
            </w:r>
          </w:p>
        </w:tc>
      </w:tr>
      <w:tr w:rsidR="00557D54" w:rsidRPr="00CB5EA3" w:rsidTr="004039B7">
        <w:trPr>
          <w:jc w:val="center"/>
        </w:trPr>
        <w:tc>
          <w:tcPr>
            <w:tcW w:w="4765" w:type="dxa"/>
            <w:shd w:val="clear" w:color="auto" w:fill="auto"/>
          </w:tcPr>
          <w:p w:rsidR="00557D54" w:rsidRPr="00CB5EA3" w:rsidRDefault="00557D54" w:rsidP="003E6FEB">
            <w:pPr>
              <w:rPr>
                <w:rFonts w:ascii="Arial" w:hAnsi="Arial" w:cs="Arial"/>
              </w:rPr>
            </w:pPr>
            <w:r>
              <w:rPr>
                <w:rFonts w:ascii="Arial" w:hAnsi="Arial" w:cs="Arial"/>
              </w:rPr>
              <w:t>Rossiter Elementary</w:t>
            </w:r>
          </w:p>
        </w:tc>
        <w:tc>
          <w:tcPr>
            <w:tcW w:w="4091" w:type="dxa"/>
            <w:shd w:val="clear" w:color="auto" w:fill="auto"/>
          </w:tcPr>
          <w:p w:rsidR="00557D54" w:rsidRPr="00CB5EA3" w:rsidRDefault="00114D11" w:rsidP="003E6FEB">
            <w:pPr>
              <w:rPr>
                <w:rFonts w:ascii="Arial" w:hAnsi="Arial" w:cs="Arial"/>
              </w:rPr>
            </w:pPr>
            <w:r>
              <w:rPr>
                <w:rFonts w:ascii="Arial" w:hAnsi="Arial" w:cs="Arial"/>
              </w:rPr>
              <w:t>Schoolwide</w:t>
            </w:r>
          </w:p>
        </w:tc>
      </w:tr>
      <w:tr w:rsidR="00CB5EA3" w:rsidRPr="00CB5EA3" w:rsidTr="004039B7">
        <w:trPr>
          <w:jc w:val="center"/>
        </w:trPr>
        <w:tc>
          <w:tcPr>
            <w:tcW w:w="4765" w:type="dxa"/>
            <w:shd w:val="clear" w:color="auto" w:fill="auto"/>
          </w:tcPr>
          <w:p w:rsidR="00CB5EA3" w:rsidRPr="00CB5EA3" w:rsidRDefault="00CB5EA3" w:rsidP="003E6FEB">
            <w:pPr>
              <w:rPr>
                <w:rFonts w:ascii="Arial" w:hAnsi="Arial" w:cs="Arial"/>
              </w:rPr>
            </w:pPr>
            <w:r w:rsidRPr="00CB5EA3">
              <w:rPr>
                <w:rFonts w:ascii="Arial" w:hAnsi="Arial" w:cs="Arial"/>
              </w:rPr>
              <w:t>Smith Elementary</w:t>
            </w:r>
          </w:p>
        </w:tc>
        <w:tc>
          <w:tcPr>
            <w:tcW w:w="4091" w:type="dxa"/>
            <w:shd w:val="clear" w:color="auto" w:fill="auto"/>
          </w:tcPr>
          <w:p w:rsidR="00CB5EA3" w:rsidRPr="00CB5EA3" w:rsidRDefault="00460993" w:rsidP="003E6FEB">
            <w:pPr>
              <w:rPr>
                <w:rFonts w:ascii="Arial" w:hAnsi="Arial" w:cs="Arial"/>
              </w:rPr>
            </w:pPr>
            <w:r w:rsidRPr="00CB5EA3">
              <w:rPr>
                <w:rFonts w:ascii="Arial" w:hAnsi="Arial" w:cs="Arial"/>
              </w:rPr>
              <w:t>Schoolwide</w:t>
            </w:r>
          </w:p>
        </w:tc>
      </w:tr>
      <w:tr w:rsidR="00CB5EA3" w:rsidRPr="00CB5EA3" w:rsidTr="004039B7">
        <w:trPr>
          <w:jc w:val="center"/>
        </w:trPr>
        <w:tc>
          <w:tcPr>
            <w:tcW w:w="4765" w:type="dxa"/>
            <w:shd w:val="clear" w:color="auto" w:fill="auto"/>
          </w:tcPr>
          <w:p w:rsidR="00CB5EA3" w:rsidRPr="00CB5EA3" w:rsidRDefault="00CB5EA3" w:rsidP="003E6FEB">
            <w:pPr>
              <w:rPr>
                <w:rFonts w:ascii="Arial" w:hAnsi="Arial" w:cs="Arial"/>
              </w:rPr>
            </w:pPr>
            <w:r w:rsidRPr="00CB5EA3">
              <w:rPr>
                <w:rFonts w:ascii="Arial" w:hAnsi="Arial" w:cs="Arial"/>
              </w:rPr>
              <w:t>Warren Elementary</w:t>
            </w:r>
          </w:p>
        </w:tc>
        <w:tc>
          <w:tcPr>
            <w:tcW w:w="4091" w:type="dxa"/>
            <w:shd w:val="clear" w:color="auto" w:fill="auto"/>
          </w:tcPr>
          <w:p w:rsidR="00CB5EA3" w:rsidRPr="00CB5EA3" w:rsidRDefault="00CB5EA3" w:rsidP="003E6FEB">
            <w:pPr>
              <w:rPr>
                <w:rFonts w:ascii="Arial" w:hAnsi="Arial" w:cs="Arial"/>
              </w:rPr>
            </w:pPr>
            <w:r w:rsidRPr="00CB5EA3">
              <w:rPr>
                <w:rFonts w:ascii="Arial" w:hAnsi="Arial" w:cs="Arial"/>
              </w:rPr>
              <w:t>Schoolwide</w:t>
            </w:r>
          </w:p>
        </w:tc>
      </w:tr>
      <w:tr w:rsidR="00CB5EA3" w:rsidRPr="00CB5EA3" w:rsidTr="004039B7">
        <w:trPr>
          <w:jc w:val="center"/>
        </w:trPr>
        <w:tc>
          <w:tcPr>
            <w:tcW w:w="4765" w:type="dxa"/>
            <w:shd w:val="clear" w:color="auto" w:fill="auto"/>
          </w:tcPr>
          <w:p w:rsidR="00CB5EA3" w:rsidRPr="00CB5EA3" w:rsidRDefault="00CB5EA3" w:rsidP="003E6FEB">
            <w:pPr>
              <w:rPr>
                <w:rFonts w:ascii="Arial" w:hAnsi="Arial" w:cs="Arial"/>
              </w:rPr>
            </w:pPr>
            <w:r w:rsidRPr="00CB5EA3">
              <w:rPr>
                <w:rFonts w:ascii="Arial" w:hAnsi="Arial" w:cs="Arial"/>
              </w:rPr>
              <w:t>Helena Middle School</w:t>
            </w:r>
          </w:p>
        </w:tc>
        <w:tc>
          <w:tcPr>
            <w:tcW w:w="4091" w:type="dxa"/>
            <w:shd w:val="clear" w:color="auto" w:fill="auto"/>
          </w:tcPr>
          <w:p w:rsidR="00CB5EA3" w:rsidRPr="00CB5EA3" w:rsidRDefault="00CB5EA3" w:rsidP="003E6FEB">
            <w:pPr>
              <w:rPr>
                <w:rFonts w:ascii="Arial" w:hAnsi="Arial" w:cs="Arial"/>
              </w:rPr>
            </w:pPr>
            <w:r w:rsidRPr="00CB5EA3">
              <w:rPr>
                <w:rFonts w:ascii="Arial" w:hAnsi="Arial" w:cs="Arial"/>
              </w:rPr>
              <w:t>Schoolwide</w:t>
            </w:r>
          </w:p>
        </w:tc>
      </w:tr>
      <w:tr w:rsidR="00CB5EA3" w:rsidRPr="00CB5EA3" w:rsidTr="004039B7">
        <w:trPr>
          <w:jc w:val="center"/>
        </w:trPr>
        <w:tc>
          <w:tcPr>
            <w:tcW w:w="4765" w:type="dxa"/>
            <w:shd w:val="clear" w:color="auto" w:fill="auto"/>
          </w:tcPr>
          <w:p w:rsidR="00CB5EA3" w:rsidRPr="00CB5EA3" w:rsidRDefault="00CB5EA3" w:rsidP="003E6FEB">
            <w:pPr>
              <w:rPr>
                <w:rFonts w:ascii="Arial" w:hAnsi="Arial" w:cs="Arial"/>
              </w:rPr>
            </w:pPr>
            <w:r w:rsidRPr="00CB5EA3">
              <w:rPr>
                <w:rFonts w:ascii="Arial" w:hAnsi="Arial" w:cs="Arial"/>
              </w:rPr>
              <w:t>Helena High School</w:t>
            </w:r>
          </w:p>
        </w:tc>
        <w:tc>
          <w:tcPr>
            <w:tcW w:w="4091" w:type="dxa"/>
            <w:shd w:val="clear" w:color="auto" w:fill="auto"/>
          </w:tcPr>
          <w:p w:rsidR="00CB5EA3" w:rsidRPr="00CB5EA3" w:rsidRDefault="00CB5EA3" w:rsidP="003E6FEB">
            <w:pPr>
              <w:rPr>
                <w:rFonts w:ascii="Arial" w:hAnsi="Arial" w:cs="Arial"/>
              </w:rPr>
            </w:pPr>
            <w:r w:rsidRPr="00CB5EA3">
              <w:rPr>
                <w:rFonts w:ascii="Arial" w:hAnsi="Arial" w:cs="Arial"/>
              </w:rPr>
              <w:t>Schoolwide</w:t>
            </w:r>
          </w:p>
        </w:tc>
      </w:tr>
    </w:tbl>
    <w:p w:rsidR="002F0D20" w:rsidRDefault="002F0D20" w:rsidP="002F0D20">
      <w:pPr>
        <w:rPr>
          <w:rFonts w:ascii="Arial" w:hAnsi="Arial" w:cs="Arial"/>
        </w:rPr>
      </w:pPr>
    </w:p>
    <w:p w:rsidR="00FF6FAC" w:rsidRDefault="00FF6FAC" w:rsidP="00FF6FAC"/>
    <w:p w:rsidR="00FF6FAC" w:rsidRPr="00114D11" w:rsidRDefault="00FF6FAC" w:rsidP="00114D11">
      <w:pPr>
        <w:rPr>
          <w:rFonts w:ascii="Arial" w:hAnsi="Arial" w:cs="Arial"/>
          <w:b/>
        </w:rPr>
      </w:pPr>
      <w:r w:rsidRPr="00114D11">
        <w:rPr>
          <w:rFonts w:ascii="Arial" w:hAnsi="Arial" w:cs="Arial"/>
          <w:b/>
        </w:rPr>
        <w:t>Targeted Assistance Program</w:t>
      </w:r>
    </w:p>
    <w:p w:rsidR="00114D11" w:rsidRPr="00114D11" w:rsidRDefault="00114D11" w:rsidP="00114D11">
      <w:pPr>
        <w:rPr>
          <w:rFonts w:ascii="Arial" w:hAnsi="Arial" w:cs="Arial"/>
          <w:b/>
          <w:i/>
        </w:rPr>
      </w:pPr>
    </w:p>
    <w:p w:rsidR="00C835C9" w:rsidRPr="001A7BAC" w:rsidRDefault="00C835C9" w:rsidP="00114D11">
      <w:pPr>
        <w:rPr>
          <w:rFonts w:ascii="Arial" w:hAnsi="Arial" w:cs="Arial"/>
        </w:rPr>
      </w:pPr>
      <w:r>
        <w:rPr>
          <w:rFonts w:ascii="Arial" w:hAnsi="Arial" w:cs="Arial"/>
        </w:rPr>
        <w:t xml:space="preserve">A school becomes eligible to receive Title I funds and operate a Targeted Assistance program when the percentage of students participating in free or reduced meals reaches 35%.  Targeted Assistance programs serve students with the greatest needs or </w:t>
      </w:r>
      <w:r w:rsidR="00C5170C">
        <w:rPr>
          <w:rFonts w:ascii="Arial" w:hAnsi="Arial" w:cs="Arial"/>
        </w:rPr>
        <w:t xml:space="preserve">who are </w:t>
      </w:r>
      <w:r>
        <w:rPr>
          <w:rFonts w:ascii="Arial" w:hAnsi="Arial" w:cs="Arial"/>
        </w:rPr>
        <w:t xml:space="preserve">most at risk of failing </w:t>
      </w:r>
      <w:r w:rsidR="00C5170C">
        <w:rPr>
          <w:rFonts w:ascii="Arial" w:hAnsi="Arial" w:cs="Arial"/>
        </w:rPr>
        <w:t xml:space="preserve">to achieve high academic standards.  Students are identified </w:t>
      </w:r>
      <w:r w:rsidRPr="001A7BAC">
        <w:rPr>
          <w:rFonts w:ascii="Arial" w:hAnsi="Arial" w:cs="Arial"/>
        </w:rPr>
        <w:t xml:space="preserve">based on multiple, objective, educationally related criteria. </w:t>
      </w:r>
      <w:r w:rsidR="00C5170C" w:rsidRPr="001A7BAC">
        <w:rPr>
          <w:rFonts w:ascii="Arial" w:hAnsi="Arial" w:cs="Arial"/>
        </w:rPr>
        <w:t xml:space="preserve">The Title I program provides additional learning opportunities using effective methods and instructional strategies that strengthen the core academic program of the school and are based on scientifically based research.  </w:t>
      </w:r>
    </w:p>
    <w:p w:rsidR="00C835C9" w:rsidRDefault="00C835C9" w:rsidP="00114D11">
      <w:pPr>
        <w:rPr>
          <w:rFonts w:ascii="Arial" w:hAnsi="Arial" w:cs="Arial"/>
        </w:rPr>
      </w:pPr>
    </w:p>
    <w:p w:rsidR="00E05778" w:rsidRDefault="00E05778" w:rsidP="00C835C9">
      <w:pPr>
        <w:rPr>
          <w:rFonts w:ascii="Arial" w:hAnsi="Arial" w:cs="Arial"/>
        </w:rPr>
      </w:pPr>
    </w:p>
    <w:p w:rsidR="001A7BAC" w:rsidRDefault="001A7BAC" w:rsidP="00C835C9">
      <w:pPr>
        <w:rPr>
          <w:rFonts w:ascii="Arial" w:hAnsi="Arial" w:cs="Arial"/>
        </w:rPr>
      </w:pPr>
    </w:p>
    <w:p w:rsidR="00E05778" w:rsidRPr="00C835C9" w:rsidRDefault="00E05778" w:rsidP="00C835C9">
      <w:pPr>
        <w:rPr>
          <w:rFonts w:ascii="Arial" w:hAnsi="Arial" w:cs="Arial"/>
        </w:rPr>
      </w:pPr>
    </w:p>
    <w:p w:rsidR="00FF6FAC" w:rsidRDefault="00FF6FAC" w:rsidP="00895DB5">
      <w:pPr>
        <w:rPr>
          <w:rFonts w:ascii="Arial" w:hAnsi="Arial" w:cs="Arial"/>
        </w:rPr>
      </w:pPr>
    </w:p>
    <w:p w:rsidR="00FF6FAC" w:rsidRPr="00114D11" w:rsidRDefault="00FF6FAC" w:rsidP="00114D11">
      <w:pPr>
        <w:rPr>
          <w:rFonts w:ascii="Arial" w:hAnsi="Arial" w:cs="Arial"/>
          <w:b/>
        </w:rPr>
      </w:pPr>
      <w:r w:rsidRPr="00114D11">
        <w:rPr>
          <w:rFonts w:ascii="Arial" w:hAnsi="Arial" w:cs="Arial"/>
          <w:b/>
        </w:rPr>
        <w:t>Schoolwide Program</w:t>
      </w:r>
    </w:p>
    <w:p w:rsidR="00BE3B07" w:rsidRDefault="00BE3B07" w:rsidP="00114D11">
      <w:pPr>
        <w:rPr>
          <w:rFonts w:ascii="Arial" w:hAnsi="Arial" w:cs="Arial"/>
        </w:rPr>
      </w:pPr>
    </w:p>
    <w:p w:rsidR="00BE3B07" w:rsidRDefault="00AA40DB" w:rsidP="00114D11">
      <w:pPr>
        <w:autoSpaceDE w:val="0"/>
        <w:autoSpaceDN w:val="0"/>
        <w:adjustRightInd w:val="0"/>
        <w:rPr>
          <w:rFonts w:ascii="Arial" w:hAnsi="Arial" w:cs="Arial"/>
        </w:rPr>
      </w:pPr>
      <w:r w:rsidRPr="00747B0B">
        <w:rPr>
          <w:rFonts w:ascii="Arial" w:hAnsi="Arial" w:cs="Arial"/>
        </w:rPr>
        <w:t xml:space="preserve">Schools operating a Schoolwide Title I program have completed a comprehensive plan to improve the entire educational program throughout the school and to better serve all students.  The plan is based on a comprehensive needs assessment that identifies the school’s strengths and challenges in key areas that affect student achievement.  </w:t>
      </w:r>
      <w:r w:rsidR="00747B0B">
        <w:rPr>
          <w:rFonts w:ascii="Arial" w:hAnsi="Arial" w:cs="Arial"/>
        </w:rPr>
        <w:t>All staff, resources, and classes and learning time are part of the over strategies</w:t>
      </w:r>
      <w:r w:rsidRPr="00747B0B">
        <w:rPr>
          <w:rFonts w:ascii="Arial" w:hAnsi="Arial" w:cs="Arial"/>
        </w:rPr>
        <w:t xml:space="preserve"> designed to increase academic achievement in core subject areas (English/language arts and math) for all students, especially those students most in need. </w:t>
      </w:r>
    </w:p>
    <w:p w:rsidR="001A7BAC" w:rsidRDefault="001A7BAC" w:rsidP="00AA40DB">
      <w:pPr>
        <w:autoSpaceDE w:val="0"/>
        <w:autoSpaceDN w:val="0"/>
        <w:adjustRightInd w:val="0"/>
        <w:rPr>
          <w:rFonts w:ascii="Arial" w:hAnsi="Arial" w:cs="Arial"/>
        </w:rPr>
      </w:pPr>
    </w:p>
    <w:p w:rsidR="001A7BAC" w:rsidRDefault="001A7BAC" w:rsidP="00AA40DB">
      <w:pPr>
        <w:autoSpaceDE w:val="0"/>
        <w:autoSpaceDN w:val="0"/>
        <w:adjustRightInd w:val="0"/>
        <w:rPr>
          <w:rFonts w:ascii="Arial" w:hAnsi="Arial" w:cs="Arial"/>
        </w:rPr>
      </w:pPr>
    </w:p>
    <w:p w:rsidR="001A7BAC" w:rsidRDefault="001A7BAC" w:rsidP="00AA40DB">
      <w:pPr>
        <w:autoSpaceDE w:val="0"/>
        <w:autoSpaceDN w:val="0"/>
        <w:adjustRightInd w:val="0"/>
        <w:rPr>
          <w:rFonts w:ascii="Arial" w:hAnsi="Arial" w:cs="Arial"/>
        </w:rPr>
      </w:pPr>
    </w:p>
    <w:p w:rsidR="001A7BAC" w:rsidRDefault="001A7BAC" w:rsidP="00AA40DB">
      <w:pPr>
        <w:autoSpaceDE w:val="0"/>
        <w:autoSpaceDN w:val="0"/>
        <w:adjustRightInd w:val="0"/>
        <w:rPr>
          <w:rFonts w:ascii="Arial" w:hAnsi="Arial" w:cs="Arial"/>
        </w:rPr>
      </w:pPr>
    </w:p>
    <w:p w:rsidR="001A7BAC" w:rsidRPr="00F55689" w:rsidRDefault="001A7BAC" w:rsidP="00AA40DB">
      <w:pPr>
        <w:autoSpaceDE w:val="0"/>
        <w:autoSpaceDN w:val="0"/>
        <w:adjustRightInd w:val="0"/>
        <w:rPr>
          <w:rFonts w:ascii="Arial" w:hAnsi="Arial" w:cs="Arial"/>
        </w:rPr>
      </w:pPr>
      <w:r w:rsidRPr="00F55689">
        <w:rPr>
          <w:rFonts w:ascii="Arial" w:hAnsi="Arial" w:cs="Arial"/>
          <w:b/>
        </w:rPr>
        <w:t>Resources</w:t>
      </w:r>
    </w:p>
    <w:p w:rsidR="001A7BAC" w:rsidRPr="00747B0B" w:rsidRDefault="001A7BAC" w:rsidP="00AA40DB">
      <w:pPr>
        <w:autoSpaceDE w:val="0"/>
        <w:autoSpaceDN w:val="0"/>
        <w:adjustRightInd w:val="0"/>
        <w:rPr>
          <w:rFonts w:ascii="Arial" w:hAnsi="Arial" w:cs="Arial"/>
        </w:rPr>
      </w:pPr>
    </w:p>
    <w:p w:rsidR="001A7BAC" w:rsidRDefault="001A7BAC" w:rsidP="001511CD">
      <w:pPr>
        <w:rPr>
          <w:rFonts w:ascii="Arial" w:hAnsi="Arial" w:cs="Arial"/>
        </w:rPr>
      </w:pPr>
      <w:r>
        <w:rPr>
          <w:rFonts w:ascii="Arial" w:hAnsi="Arial" w:cs="Arial"/>
        </w:rPr>
        <w:t>U.S. Department of Education: Title I – Improving The Academic Achievement of the Disadvantaged:</w:t>
      </w:r>
    </w:p>
    <w:p w:rsidR="001A7BAC" w:rsidRDefault="00094475" w:rsidP="001511CD">
      <w:pPr>
        <w:rPr>
          <w:rFonts w:ascii="Arial" w:hAnsi="Arial" w:cs="Arial"/>
        </w:rPr>
      </w:pPr>
      <w:hyperlink r:id="rId9" w:history="1">
        <w:r w:rsidR="001A7BAC" w:rsidRPr="00A817A9">
          <w:rPr>
            <w:rStyle w:val="Hyperlink"/>
            <w:rFonts w:ascii="Arial" w:hAnsi="Arial" w:cs="Arial"/>
          </w:rPr>
          <w:t>http://www2.ed.gov/policy/elsec/leg/esea02/pg1.html</w:t>
        </w:r>
      </w:hyperlink>
    </w:p>
    <w:p w:rsidR="001A7BAC" w:rsidRDefault="001A7BAC" w:rsidP="001511CD">
      <w:pPr>
        <w:rPr>
          <w:rFonts w:ascii="Arial" w:hAnsi="Arial" w:cs="Arial"/>
        </w:rPr>
      </w:pPr>
    </w:p>
    <w:p w:rsidR="001A7BAC" w:rsidRDefault="001A7BAC" w:rsidP="001511CD">
      <w:pPr>
        <w:rPr>
          <w:rFonts w:ascii="Arial" w:hAnsi="Arial" w:cs="Arial"/>
        </w:rPr>
      </w:pPr>
    </w:p>
    <w:p w:rsidR="001A7BAC" w:rsidRDefault="001A7BAC" w:rsidP="001511CD">
      <w:pPr>
        <w:rPr>
          <w:rFonts w:ascii="Arial" w:hAnsi="Arial" w:cs="Arial"/>
        </w:rPr>
      </w:pPr>
      <w:r>
        <w:rPr>
          <w:rFonts w:ascii="Arial" w:hAnsi="Arial" w:cs="Arial"/>
        </w:rPr>
        <w:t>Montana Office of Public Instruction: Title I Programs, Title I Part A</w:t>
      </w:r>
    </w:p>
    <w:p w:rsidR="001A7BAC" w:rsidRDefault="00094475" w:rsidP="001511CD">
      <w:pPr>
        <w:rPr>
          <w:rFonts w:ascii="Arial" w:hAnsi="Arial" w:cs="Arial"/>
        </w:rPr>
      </w:pPr>
      <w:hyperlink r:id="rId10" w:history="1">
        <w:r w:rsidR="001A7BAC" w:rsidRPr="00A817A9">
          <w:rPr>
            <w:rStyle w:val="Hyperlink"/>
            <w:rFonts w:ascii="Arial" w:hAnsi="Arial" w:cs="Arial"/>
          </w:rPr>
          <w:t>http://opi.mt.gov/Programs/TitlePrgms/TItleIA/TItleIA.html</w:t>
        </w:r>
      </w:hyperlink>
    </w:p>
    <w:p w:rsidR="001A7BAC" w:rsidRDefault="001A7BAC" w:rsidP="001511CD">
      <w:pPr>
        <w:rPr>
          <w:rFonts w:ascii="Arial" w:hAnsi="Arial" w:cs="Arial"/>
        </w:rPr>
      </w:pPr>
    </w:p>
    <w:p w:rsidR="001A7BAC" w:rsidRDefault="001A7BAC" w:rsidP="001511CD">
      <w:pPr>
        <w:rPr>
          <w:rFonts w:ascii="Arial" w:hAnsi="Arial" w:cs="Arial"/>
        </w:rPr>
      </w:pPr>
    </w:p>
    <w:p w:rsidR="001A7BAC" w:rsidRDefault="001A7BAC" w:rsidP="001511CD">
      <w:pPr>
        <w:rPr>
          <w:rFonts w:ascii="Arial" w:hAnsi="Arial" w:cs="Arial"/>
        </w:rPr>
      </w:pPr>
    </w:p>
    <w:p w:rsidR="00327B11" w:rsidRPr="00114D11" w:rsidRDefault="001511CD" w:rsidP="00114D11">
      <w:pPr>
        <w:jc w:val="center"/>
        <w:rPr>
          <w:rFonts w:ascii="Arial" w:hAnsi="Arial" w:cs="Arial"/>
          <w:b/>
        </w:rPr>
      </w:pPr>
      <w:r w:rsidRPr="001A7BAC">
        <w:rPr>
          <w:rFonts w:ascii="Arial" w:hAnsi="Arial" w:cs="Arial"/>
        </w:rPr>
        <w:br w:type="page"/>
      </w:r>
      <w:r w:rsidR="00327B11" w:rsidRPr="00114D11">
        <w:rPr>
          <w:rFonts w:ascii="Arial" w:hAnsi="Arial" w:cs="Arial"/>
          <w:b/>
        </w:rPr>
        <w:t>Criteria Requirements for Title I Eligibility</w:t>
      </w:r>
      <w:r w:rsidR="00114D11" w:rsidRPr="00114D11">
        <w:rPr>
          <w:rFonts w:ascii="Arial" w:hAnsi="Arial" w:cs="Arial"/>
          <w:b/>
        </w:rPr>
        <w:t xml:space="preserve"> in a Targeted Assistance School</w:t>
      </w:r>
    </w:p>
    <w:p w:rsidR="00847ABD" w:rsidRDefault="00847ABD" w:rsidP="00895DB5">
      <w:pPr>
        <w:rPr>
          <w:rFonts w:ascii="Arial" w:hAnsi="Arial" w:cs="Arial"/>
        </w:rPr>
      </w:pPr>
    </w:p>
    <w:p w:rsidR="00E05778" w:rsidRPr="004736CC" w:rsidRDefault="00E05778" w:rsidP="00E05778">
      <w:pPr>
        <w:autoSpaceDE w:val="0"/>
        <w:autoSpaceDN w:val="0"/>
        <w:adjustRightInd w:val="0"/>
        <w:rPr>
          <w:rFonts w:ascii="Arial" w:hAnsi="Arial" w:cs="Arial"/>
        </w:rPr>
      </w:pPr>
      <w:r w:rsidRPr="004736CC">
        <w:rPr>
          <w:rFonts w:ascii="Arial" w:hAnsi="Arial" w:cs="Arial"/>
        </w:rPr>
        <w:t>In a Targeted Assistance school the process used to identify eligible students includes a review of student assessment data from spring testing, using state, district, and/or school-developed instruments, as well as teacher observations/recommendations, and classroom grades.  The process must be objective and include multiple measures to identify those students with the greatest need and establish a priority list for service.</w:t>
      </w:r>
    </w:p>
    <w:p w:rsidR="00E05778" w:rsidRPr="004736CC" w:rsidRDefault="00E05778" w:rsidP="00E05778">
      <w:pPr>
        <w:autoSpaceDE w:val="0"/>
        <w:autoSpaceDN w:val="0"/>
        <w:adjustRightInd w:val="0"/>
        <w:rPr>
          <w:rFonts w:ascii="Arial" w:hAnsi="Arial" w:cs="Arial"/>
        </w:rPr>
      </w:pPr>
    </w:p>
    <w:p w:rsidR="00C835C9" w:rsidRDefault="00C835C9" w:rsidP="00C835C9">
      <w:pPr>
        <w:rPr>
          <w:rFonts w:ascii="Arial" w:hAnsi="Arial" w:cs="Arial"/>
        </w:rPr>
      </w:pPr>
      <w:r w:rsidRPr="00D12082">
        <w:rPr>
          <w:rFonts w:ascii="Arial" w:hAnsi="Arial" w:cs="Arial"/>
        </w:rPr>
        <w:t>In September, the building administrator, school counselor</w:t>
      </w:r>
      <w:r>
        <w:rPr>
          <w:rFonts w:ascii="Arial" w:hAnsi="Arial" w:cs="Arial"/>
        </w:rPr>
        <w:t xml:space="preserve"> (school psych or social services coordinator)</w:t>
      </w:r>
      <w:r w:rsidRPr="00D12082">
        <w:rPr>
          <w:rFonts w:ascii="Arial" w:hAnsi="Arial" w:cs="Arial"/>
        </w:rPr>
        <w:t xml:space="preserve">, and Title I teacher </w:t>
      </w:r>
      <w:r>
        <w:rPr>
          <w:rFonts w:ascii="Arial" w:hAnsi="Arial" w:cs="Arial"/>
        </w:rPr>
        <w:t xml:space="preserve">at Targeted Assistance schools </w:t>
      </w:r>
      <w:r w:rsidRPr="00D12082">
        <w:rPr>
          <w:rFonts w:ascii="Arial" w:hAnsi="Arial" w:cs="Arial"/>
        </w:rPr>
        <w:t xml:space="preserve">will review the eligibility requirement data for each </w:t>
      </w:r>
      <w:r>
        <w:rPr>
          <w:rFonts w:ascii="Arial" w:hAnsi="Arial" w:cs="Arial"/>
        </w:rPr>
        <w:t xml:space="preserve">student </w:t>
      </w:r>
      <w:r w:rsidRPr="00D12082">
        <w:rPr>
          <w:rFonts w:ascii="Arial" w:hAnsi="Arial" w:cs="Arial"/>
        </w:rPr>
        <w:t xml:space="preserve">in the school. </w:t>
      </w:r>
      <w:r>
        <w:rPr>
          <w:rFonts w:ascii="Arial" w:hAnsi="Arial" w:cs="Arial"/>
        </w:rPr>
        <w:t xml:space="preserve"> The team will develop a rank ordered list of students. The </w:t>
      </w:r>
      <w:r w:rsidRPr="00D12082">
        <w:rPr>
          <w:rFonts w:ascii="Arial" w:hAnsi="Arial" w:cs="Arial"/>
        </w:rPr>
        <w:t xml:space="preserve">team along with the school counselor, the district Title I administrator, and classroom teachers can also determine if there are any students who need to be receiving Title I services who may not meet all of the Title I eligibility criteria.  This team may apply the override procedure and provide services if it is felt services are warranted. </w:t>
      </w:r>
      <w:r>
        <w:rPr>
          <w:rFonts w:ascii="Arial" w:hAnsi="Arial" w:cs="Arial"/>
        </w:rPr>
        <w:t>This evaluation team will look at all students in the bottom 40% on all of the criteria and all students who are English Language Learners.  (In schools practicing the RTI model, the lists could be reordered as new assessment results are available through progress monitoring and small, flexible groups’ needs change—e.g. every three weeks).</w:t>
      </w:r>
    </w:p>
    <w:p w:rsidR="00C835C9" w:rsidRDefault="00C835C9" w:rsidP="00847ABD">
      <w:pPr>
        <w:autoSpaceDE w:val="0"/>
        <w:autoSpaceDN w:val="0"/>
        <w:adjustRightInd w:val="0"/>
        <w:rPr>
          <w:rFonts w:ascii="Times New Roman" w:hAnsi="Times New Roman"/>
        </w:rPr>
      </w:pPr>
    </w:p>
    <w:p w:rsidR="00327B11" w:rsidRDefault="00327B11" w:rsidP="00847ABD">
      <w:pPr>
        <w:rPr>
          <w:rFonts w:ascii="Arial" w:hAnsi="Arial" w:cs="Arial"/>
        </w:rPr>
      </w:pPr>
      <w:r>
        <w:rPr>
          <w:rFonts w:ascii="Arial" w:hAnsi="Arial" w:cs="Arial"/>
        </w:rPr>
        <w:t>Students at each school will be rank ordered based on the point system from greatest to least evidence of need. If a students does not rank among those whom the point system identifies as mos</w:t>
      </w:r>
      <w:r w:rsidR="00002857">
        <w:rPr>
          <w:rFonts w:ascii="Arial" w:hAnsi="Arial" w:cs="Arial"/>
        </w:rPr>
        <w:t xml:space="preserve">t in need of Title I services, </w:t>
      </w:r>
      <w:r>
        <w:rPr>
          <w:rFonts w:ascii="Arial" w:hAnsi="Arial" w:cs="Arial"/>
        </w:rPr>
        <w:t>a written override can be done to provide the services if</w:t>
      </w:r>
      <w:r w:rsidR="008035B7">
        <w:rPr>
          <w:rFonts w:ascii="Arial" w:hAnsi="Arial" w:cs="Arial"/>
        </w:rPr>
        <w:t xml:space="preserve"> the schools’ evaluation team (</w:t>
      </w:r>
      <w:r>
        <w:rPr>
          <w:rFonts w:ascii="Arial" w:hAnsi="Arial" w:cs="Arial"/>
        </w:rPr>
        <w:t xml:space="preserve">or RTI team) feels that services are warranted. </w:t>
      </w:r>
    </w:p>
    <w:p w:rsidR="00CD1DA4" w:rsidRDefault="00CD1DA4" w:rsidP="00847ABD">
      <w:pPr>
        <w:rPr>
          <w:rFonts w:ascii="Arial" w:hAnsi="Arial" w:cs="Arial"/>
        </w:rPr>
      </w:pPr>
    </w:p>
    <w:p w:rsidR="001511CD" w:rsidRDefault="00CD1DA4" w:rsidP="00895DB5">
      <w:pPr>
        <w:rPr>
          <w:rFonts w:ascii="Arial" w:hAnsi="Arial" w:cs="Arial"/>
        </w:rPr>
      </w:pPr>
      <w:r>
        <w:rPr>
          <w:rFonts w:ascii="Arial" w:hAnsi="Arial" w:cs="Arial"/>
        </w:rPr>
        <w:t>Sample student eligibility matrix:</w:t>
      </w:r>
    </w:p>
    <w:p w:rsidR="00CD1DA4" w:rsidRDefault="00CD1DA4" w:rsidP="00895DB5">
      <w:pPr>
        <w:rPr>
          <w:rFonts w:ascii="Arial" w:hAnsi="Arial" w:cs="Arial"/>
        </w:rPr>
      </w:pPr>
      <w:r w:rsidRPr="00CD1DA4">
        <w:rPr>
          <w:noProof/>
        </w:rPr>
        <w:drawing>
          <wp:inline distT="0" distB="0" distL="0" distR="0">
            <wp:extent cx="5828963" cy="3454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889" cy="355925"/>
                    </a:xfrm>
                    <a:prstGeom prst="rect">
                      <a:avLst/>
                    </a:prstGeom>
                    <a:noFill/>
                    <a:ln>
                      <a:noFill/>
                    </a:ln>
                  </pic:spPr>
                </pic:pic>
              </a:graphicData>
            </a:graphic>
          </wp:inline>
        </w:drawing>
      </w:r>
    </w:p>
    <w:p w:rsidR="00CD1DA4" w:rsidRDefault="00CD1DA4" w:rsidP="00895DB5">
      <w:pPr>
        <w:rPr>
          <w:rFonts w:ascii="Arial" w:hAnsi="Arial" w:cs="Arial"/>
        </w:rPr>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F55689" w:rsidRDefault="00F55689" w:rsidP="00114D11">
      <w:pPr>
        <w:pStyle w:val="BodyText"/>
      </w:pPr>
    </w:p>
    <w:p w:rsidR="00327B11" w:rsidRPr="00114D11" w:rsidRDefault="00327B11" w:rsidP="00114D11">
      <w:pPr>
        <w:pStyle w:val="BodyText"/>
      </w:pPr>
      <w:r w:rsidRPr="00114D11">
        <w:t>Reading Criteria:</w:t>
      </w:r>
    </w:p>
    <w:p w:rsidR="00327B11" w:rsidRDefault="00327B11" w:rsidP="00895DB5">
      <w:pPr>
        <w:rPr>
          <w:rFonts w:ascii="Arial" w:hAnsi="Arial" w:cs="Arial"/>
        </w:rPr>
      </w:pPr>
    </w:p>
    <w:p w:rsidR="00D0727B" w:rsidRPr="00D0727B" w:rsidRDefault="00D0727B" w:rsidP="00D0727B">
      <w:pPr>
        <w:pStyle w:val="BodyText"/>
        <w:numPr>
          <w:ilvl w:val="0"/>
          <w:numId w:val="15"/>
        </w:numPr>
        <w:rPr>
          <w:b w:val="0"/>
        </w:rPr>
      </w:pPr>
      <w:r w:rsidRPr="00D0727B">
        <w:rPr>
          <w:b w:val="0"/>
        </w:rPr>
        <w:t>Classroom Grades</w:t>
      </w:r>
    </w:p>
    <w:p w:rsidR="00D0727B" w:rsidRPr="00D0727B" w:rsidRDefault="00D0727B" w:rsidP="00D0727B">
      <w:pPr>
        <w:pStyle w:val="BodyText"/>
        <w:numPr>
          <w:ilvl w:val="0"/>
          <w:numId w:val="15"/>
        </w:numPr>
        <w:rPr>
          <w:b w:val="0"/>
        </w:rPr>
      </w:pPr>
      <w:r w:rsidRPr="00D0727B">
        <w:rPr>
          <w:b w:val="0"/>
        </w:rPr>
        <w:t>Teacher Recommendation</w:t>
      </w:r>
    </w:p>
    <w:p w:rsidR="00EB7200" w:rsidRPr="00D0727B" w:rsidRDefault="00EB7200" w:rsidP="00D0727B">
      <w:pPr>
        <w:pStyle w:val="BodyText"/>
        <w:numPr>
          <w:ilvl w:val="0"/>
          <w:numId w:val="15"/>
        </w:numPr>
        <w:rPr>
          <w:b w:val="0"/>
        </w:rPr>
      </w:pPr>
      <w:r w:rsidRPr="00D0727B">
        <w:rPr>
          <w:b w:val="0"/>
        </w:rPr>
        <w:t>Ass</w:t>
      </w:r>
      <w:r w:rsidR="007B14B4" w:rsidRPr="00D0727B">
        <w:rPr>
          <w:b w:val="0"/>
        </w:rPr>
        <w:t>essments</w:t>
      </w:r>
    </w:p>
    <w:p w:rsidR="00747B0B" w:rsidRPr="00114D11" w:rsidRDefault="00747B0B" w:rsidP="00114D11">
      <w:pPr>
        <w:pStyle w:val="ListParagraph"/>
        <w:numPr>
          <w:ilvl w:val="1"/>
          <w:numId w:val="14"/>
        </w:numPr>
        <w:tabs>
          <w:tab w:val="num" w:pos="3120"/>
        </w:tabs>
        <w:rPr>
          <w:rFonts w:ascii="Arial" w:hAnsi="Arial" w:cs="Arial"/>
        </w:rPr>
      </w:pPr>
      <w:r w:rsidRPr="00114D11">
        <w:rPr>
          <w:rFonts w:ascii="Arial" w:hAnsi="Arial" w:cs="Arial"/>
        </w:rPr>
        <w:t>AIMSweb</w:t>
      </w:r>
    </w:p>
    <w:p w:rsidR="00CF0D73" w:rsidRPr="00114D11" w:rsidRDefault="00327B11" w:rsidP="00114D11">
      <w:pPr>
        <w:pStyle w:val="ListParagraph"/>
        <w:numPr>
          <w:ilvl w:val="2"/>
          <w:numId w:val="14"/>
        </w:numPr>
        <w:rPr>
          <w:rFonts w:ascii="Arial" w:hAnsi="Arial" w:cs="Arial"/>
        </w:rPr>
      </w:pPr>
      <w:r w:rsidRPr="00114D11">
        <w:rPr>
          <w:rFonts w:ascii="Arial" w:hAnsi="Arial" w:cs="Arial"/>
        </w:rPr>
        <w:t xml:space="preserve">Kindergarten: </w:t>
      </w:r>
      <w:r w:rsidR="00CF0D73" w:rsidRPr="00114D11">
        <w:rPr>
          <w:rFonts w:ascii="Arial" w:hAnsi="Arial" w:cs="Arial"/>
        </w:rPr>
        <w:t xml:space="preserve">Letter Naming Fluency, Letter Sound Fluency, </w:t>
      </w:r>
      <w:r w:rsidRPr="00114D11">
        <w:rPr>
          <w:rFonts w:ascii="Arial" w:hAnsi="Arial" w:cs="Arial"/>
        </w:rPr>
        <w:t>Phoneme Segmentation Fluency</w:t>
      </w:r>
    </w:p>
    <w:p w:rsidR="00327B11" w:rsidRPr="00114D11" w:rsidRDefault="00327B11" w:rsidP="00114D11">
      <w:pPr>
        <w:pStyle w:val="ListParagraph"/>
        <w:numPr>
          <w:ilvl w:val="2"/>
          <w:numId w:val="14"/>
        </w:numPr>
        <w:rPr>
          <w:rFonts w:ascii="Arial" w:hAnsi="Arial" w:cs="Arial"/>
        </w:rPr>
      </w:pPr>
      <w:r w:rsidRPr="00114D11">
        <w:rPr>
          <w:rFonts w:ascii="Arial" w:hAnsi="Arial" w:cs="Arial"/>
        </w:rPr>
        <w:t>Grade 1: Phoneme Segmentation Fluency, Nonsense Word Fluency,</w:t>
      </w:r>
      <w:r w:rsidR="00747B0B" w:rsidRPr="00114D11">
        <w:rPr>
          <w:rFonts w:ascii="Arial" w:hAnsi="Arial" w:cs="Arial"/>
        </w:rPr>
        <w:t xml:space="preserve"> RC</w:t>
      </w:r>
      <w:r w:rsidRPr="00114D11">
        <w:rPr>
          <w:rFonts w:ascii="Arial" w:hAnsi="Arial" w:cs="Arial"/>
        </w:rPr>
        <w:t>BM  (Winter and Spring)</w:t>
      </w:r>
    </w:p>
    <w:p w:rsidR="00747B0B" w:rsidRPr="00114D11" w:rsidRDefault="00747B0B" w:rsidP="00114D11">
      <w:pPr>
        <w:pStyle w:val="ListParagraph"/>
        <w:numPr>
          <w:ilvl w:val="1"/>
          <w:numId w:val="14"/>
        </w:numPr>
        <w:rPr>
          <w:rFonts w:ascii="Arial" w:hAnsi="Arial" w:cs="Arial"/>
        </w:rPr>
      </w:pPr>
      <w:r w:rsidRPr="00114D11">
        <w:rPr>
          <w:rFonts w:ascii="Arial" w:hAnsi="Arial" w:cs="Arial"/>
        </w:rPr>
        <w:t>STAR Reading</w:t>
      </w:r>
      <w:r w:rsidR="00D0727B">
        <w:rPr>
          <w:rFonts w:ascii="Arial" w:hAnsi="Arial" w:cs="Arial"/>
        </w:rPr>
        <w:t xml:space="preserve"> (Grades 2-8)</w:t>
      </w:r>
    </w:p>
    <w:p w:rsidR="00747B0B" w:rsidRPr="00D0727B" w:rsidRDefault="00747B0B" w:rsidP="00D0727B">
      <w:pPr>
        <w:pStyle w:val="ListParagraph"/>
        <w:numPr>
          <w:ilvl w:val="1"/>
          <w:numId w:val="14"/>
        </w:numPr>
        <w:rPr>
          <w:rFonts w:ascii="Arial" w:hAnsi="Arial" w:cs="Arial"/>
        </w:rPr>
      </w:pPr>
      <w:r w:rsidRPr="00D0727B">
        <w:rPr>
          <w:rFonts w:ascii="Arial" w:hAnsi="Arial" w:cs="Arial"/>
        </w:rPr>
        <w:t>Scholastic Reading Inventory</w:t>
      </w:r>
      <w:r w:rsidR="00D0727B">
        <w:rPr>
          <w:rFonts w:ascii="Arial" w:hAnsi="Arial" w:cs="Arial"/>
        </w:rPr>
        <w:t xml:space="preserve"> (Grades 6-12)</w:t>
      </w:r>
    </w:p>
    <w:p w:rsidR="007B14B4" w:rsidRPr="00D0727B" w:rsidRDefault="00327B11" w:rsidP="00D0727B">
      <w:pPr>
        <w:pStyle w:val="ListParagraph"/>
        <w:numPr>
          <w:ilvl w:val="1"/>
          <w:numId w:val="14"/>
        </w:numPr>
        <w:rPr>
          <w:rFonts w:ascii="Arial" w:hAnsi="Arial" w:cs="Arial"/>
        </w:rPr>
      </w:pPr>
      <w:r w:rsidRPr="00D0727B">
        <w:rPr>
          <w:rFonts w:ascii="Arial" w:hAnsi="Arial" w:cs="Arial"/>
        </w:rPr>
        <w:t>ITBS</w:t>
      </w:r>
      <w:r w:rsidR="007B14B4" w:rsidRPr="00D0727B">
        <w:rPr>
          <w:rFonts w:ascii="Arial" w:hAnsi="Arial" w:cs="Arial"/>
        </w:rPr>
        <w:t>/CoGAT</w:t>
      </w:r>
      <w:r w:rsidR="00D0727B" w:rsidRPr="00D0727B">
        <w:rPr>
          <w:rFonts w:ascii="Arial" w:hAnsi="Arial" w:cs="Arial"/>
        </w:rPr>
        <w:t xml:space="preserve"> (Grade 2)</w:t>
      </w:r>
    </w:p>
    <w:p w:rsidR="00327B11" w:rsidRPr="007B14B4" w:rsidRDefault="00327B11" w:rsidP="00D0727B">
      <w:pPr>
        <w:tabs>
          <w:tab w:val="num" w:pos="1800"/>
        </w:tabs>
        <w:ind w:left="1800"/>
        <w:rPr>
          <w:rFonts w:ascii="Arial" w:hAnsi="Arial" w:cs="Arial"/>
        </w:rPr>
      </w:pPr>
    </w:p>
    <w:p w:rsidR="00F413BE" w:rsidRDefault="00F413BE" w:rsidP="00895DB5">
      <w:pPr>
        <w:rPr>
          <w:rFonts w:ascii="Arial" w:hAnsi="Arial" w:cs="Arial"/>
        </w:rPr>
      </w:pPr>
    </w:p>
    <w:p w:rsidR="00327B11" w:rsidRPr="00D0727B" w:rsidRDefault="00327B11" w:rsidP="004F317A">
      <w:pPr>
        <w:pStyle w:val="BodyText"/>
        <w:ind w:right="90"/>
      </w:pPr>
      <w:r w:rsidRPr="00D0727B">
        <w:t>Math</w:t>
      </w:r>
      <w:r w:rsidR="004F317A" w:rsidRPr="00D0727B">
        <w:t xml:space="preserve"> </w:t>
      </w:r>
      <w:r w:rsidRPr="00D0727B">
        <w:t>Criteria</w:t>
      </w:r>
    </w:p>
    <w:p w:rsidR="00EB7200" w:rsidRDefault="00EB7200" w:rsidP="00EB7200">
      <w:pPr>
        <w:rPr>
          <w:rFonts w:ascii="Arial" w:hAnsi="Arial" w:cs="Arial"/>
        </w:rPr>
      </w:pPr>
    </w:p>
    <w:p w:rsidR="00D0727B" w:rsidRDefault="00D0727B" w:rsidP="00D0727B">
      <w:pPr>
        <w:pStyle w:val="BodyText"/>
        <w:numPr>
          <w:ilvl w:val="0"/>
          <w:numId w:val="16"/>
        </w:numPr>
        <w:rPr>
          <w:b w:val="0"/>
        </w:rPr>
      </w:pPr>
      <w:r>
        <w:rPr>
          <w:b w:val="0"/>
        </w:rPr>
        <w:t>Classroom Grades</w:t>
      </w:r>
    </w:p>
    <w:p w:rsidR="00D0727B" w:rsidRDefault="00D0727B" w:rsidP="00D0727B">
      <w:pPr>
        <w:pStyle w:val="BodyText"/>
        <w:numPr>
          <w:ilvl w:val="0"/>
          <w:numId w:val="16"/>
        </w:numPr>
        <w:rPr>
          <w:b w:val="0"/>
        </w:rPr>
      </w:pPr>
      <w:r>
        <w:rPr>
          <w:b w:val="0"/>
        </w:rPr>
        <w:t>Teacher Recommendation</w:t>
      </w:r>
    </w:p>
    <w:p w:rsidR="00D0727B" w:rsidRDefault="00D0727B" w:rsidP="00D0727B">
      <w:pPr>
        <w:pStyle w:val="BodyText"/>
        <w:numPr>
          <w:ilvl w:val="0"/>
          <w:numId w:val="16"/>
        </w:numPr>
        <w:rPr>
          <w:b w:val="0"/>
        </w:rPr>
      </w:pPr>
      <w:r>
        <w:rPr>
          <w:b w:val="0"/>
        </w:rPr>
        <w:t>Assessments</w:t>
      </w:r>
    </w:p>
    <w:p w:rsidR="00D0727B" w:rsidRPr="00D0727B" w:rsidRDefault="00D0727B" w:rsidP="00D0727B">
      <w:pPr>
        <w:pStyle w:val="BodyText"/>
        <w:numPr>
          <w:ilvl w:val="1"/>
          <w:numId w:val="16"/>
        </w:numPr>
        <w:rPr>
          <w:b w:val="0"/>
        </w:rPr>
      </w:pPr>
      <w:r>
        <w:rPr>
          <w:b w:val="0"/>
        </w:rPr>
        <w:t>STAR Math (Grades 1-12)</w:t>
      </w:r>
    </w:p>
    <w:p w:rsidR="00D0727B" w:rsidRDefault="00D0727B" w:rsidP="007B14B4">
      <w:pPr>
        <w:pStyle w:val="BodyText"/>
        <w:rPr>
          <w:b w:val="0"/>
          <w:u w:val="single"/>
        </w:rPr>
      </w:pPr>
    </w:p>
    <w:p w:rsidR="001511CD" w:rsidRDefault="001511CD" w:rsidP="00895DB5">
      <w:pPr>
        <w:rPr>
          <w:rFonts w:ascii="Arial" w:hAnsi="Arial" w:cs="Arial"/>
        </w:rPr>
      </w:pPr>
    </w:p>
    <w:p w:rsidR="00E05778" w:rsidRPr="00D0727B" w:rsidRDefault="00E05778" w:rsidP="00E05778">
      <w:pPr>
        <w:rPr>
          <w:rFonts w:ascii="Arial" w:hAnsi="Arial" w:cs="Arial"/>
          <w:b/>
        </w:rPr>
      </w:pPr>
      <w:r w:rsidRPr="00D0727B">
        <w:rPr>
          <w:rFonts w:ascii="Arial" w:hAnsi="Arial" w:cs="Arial"/>
          <w:b/>
        </w:rPr>
        <w:t>Pre/Post Assessment Title I</w:t>
      </w:r>
    </w:p>
    <w:p w:rsidR="00E05778" w:rsidRPr="00CF715F" w:rsidRDefault="00E05778" w:rsidP="00E05778">
      <w:pPr>
        <w:jc w:val="center"/>
        <w:rPr>
          <w:rFonts w:ascii="Arial" w:hAnsi="Arial" w:cs="Arial"/>
        </w:rPr>
      </w:pPr>
    </w:p>
    <w:p w:rsidR="00E05778" w:rsidRPr="006A5215" w:rsidRDefault="00E05778" w:rsidP="00E05778">
      <w:pPr>
        <w:rPr>
          <w:rFonts w:ascii="Arial" w:hAnsi="Arial" w:cs="Arial"/>
          <w:sz w:val="22"/>
        </w:rPr>
      </w:pPr>
      <w:r w:rsidRPr="006A5215">
        <w:rPr>
          <w:rFonts w:ascii="Arial" w:hAnsi="Arial" w:cs="Arial"/>
          <w:sz w:val="22"/>
        </w:rPr>
        <w:t xml:space="preserve">Baseline data will be collected at the beginning of the program each year. Progress will be checked throughout the year utilizing interim/ benchmark assessment or progress monitoring. The following measures </w:t>
      </w:r>
      <w:r>
        <w:rPr>
          <w:rFonts w:ascii="Arial" w:hAnsi="Arial" w:cs="Arial"/>
          <w:sz w:val="22"/>
        </w:rPr>
        <w:t>may</w:t>
      </w:r>
      <w:r w:rsidRPr="006A5215">
        <w:rPr>
          <w:rFonts w:ascii="Arial" w:hAnsi="Arial" w:cs="Arial"/>
          <w:sz w:val="22"/>
        </w:rPr>
        <w:t xml:space="preserve"> be used for monitoring progress:</w:t>
      </w:r>
    </w:p>
    <w:p w:rsidR="00E05778" w:rsidRPr="006A5215" w:rsidRDefault="00E05778" w:rsidP="00E05778">
      <w:pPr>
        <w:rPr>
          <w:rFonts w:ascii="Arial" w:hAnsi="Arial" w:cs="Arial"/>
          <w:sz w:val="22"/>
        </w:rPr>
      </w:pPr>
    </w:p>
    <w:p w:rsidR="00E05778" w:rsidRPr="00F55689" w:rsidRDefault="00E05778" w:rsidP="00E05778">
      <w:pPr>
        <w:rPr>
          <w:rFonts w:ascii="Arial" w:hAnsi="Arial" w:cs="Arial"/>
          <w:sz w:val="22"/>
          <w:u w:val="single"/>
        </w:rPr>
      </w:pPr>
      <w:r w:rsidRPr="006A5215">
        <w:rPr>
          <w:rFonts w:ascii="Arial" w:hAnsi="Arial" w:cs="Arial"/>
          <w:sz w:val="22"/>
          <w:u w:val="single"/>
        </w:rPr>
        <w:t>Reading:</w:t>
      </w:r>
    </w:p>
    <w:p w:rsidR="00E05778" w:rsidRDefault="00E05778" w:rsidP="00E05778">
      <w:pPr>
        <w:rPr>
          <w:rFonts w:ascii="Arial" w:hAnsi="Arial" w:cs="Arial"/>
          <w:sz w:val="22"/>
        </w:rPr>
      </w:pPr>
      <w:r w:rsidRPr="006A5215">
        <w:rPr>
          <w:rFonts w:ascii="Arial" w:hAnsi="Arial" w:cs="Arial"/>
          <w:sz w:val="22"/>
        </w:rPr>
        <w:t>Benchmark Assessment</w:t>
      </w:r>
    </w:p>
    <w:p w:rsidR="00E05778" w:rsidRPr="00D0727B" w:rsidRDefault="00E05778" w:rsidP="00D0727B">
      <w:pPr>
        <w:pStyle w:val="ListParagraph"/>
        <w:numPr>
          <w:ilvl w:val="0"/>
          <w:numId w:val="17"/>
        </w:numPr>
        <w:ind w:left="720" w:hanging="270"/>
        <w:rPr>
          <w:rFonts w:ascii="Arial" w:hAnsi="Arial" w:cs="Arial"/>
          <w:sz w:val="22"/>
        </w:rPr>
      </w:pPr>
      <w:r w:rsidRPr="00D0727B">
        <w:rPr>
          <w:rFonts w:ascii="Arial" w:hAnsi="Arial" w:cs="Arial"/>
          <w:sz w:val="22"/>
        </w:rPr>
        <w:t xml:space="preserve">AIMSweb (Grades K-1) </w:t>
      </w:r>
    </w:p>
    <w:p w:rsidR="00E05778" w:rsidRPr="00D0727B" w:rsidRDefault="00E05778" w:rsidP="00D0727B">
      <w:pPr>
        <w:pStyle w:val="ListParagraph"/>
        <w:numPr>
          <w:ilvl w:val="0"/>
          <w:numId w:val="17"/>
        </w:numPr>
        <w:ind w:left="720" w:hanging="270"/>
        <w:rPr>
          <w:rFonts w:ascii="Arial" w:hAnsi="Arial" w:cs="Arial"/>
          <w:sz w:val="22"/>
        </w:rPr>
      </w:pPr>
      <w:r w:rsidRPr="00D0727B">
        <w:rPr>
          <w:rFonts w:ascii="Arial" w:hAnsi="Arial" w:cs="Arial"/>
          <w:sz w:val="22"/>
        </w:rPr>
        <w:t>STAR Reading (Grades 2-8)</w:t>
      </w:r>
    </w:p>
    <w:p w:rsidR="00E05778" w:rsidRPr="00D0727B" w:rsidRDefault="00E05778" w:rsidP="00D0727B">
      <w:pPr>
        <w:pStyle w:val="ListParagraph"/>
        <w:numPr>
          <w:ilvl w:val="0"/>
          <w:numId w:val="17"/>
        </w:numPr>
        <w:ind w:left="720" w:hanging="270"/>
        <w:rPr>
          <w:rFonts w:ascii="Arial" w:hAnsi="Arial" w:cs="Arial"/>
          <w:sz w:val="22"/>
        </w:rPr>
      </w:pPr>
      <w:r w:rsidRPr="00D0727B">
        <w:rPr>
          <w:rFonts w:ascii="Arial" w:hAnsi="Arial" w:cs="Arial"/>
          <w:sz w:val="22"/>
        </w:rPr>
        <w:t>Scholastic Reading Inventory</w:t>
      </w:r>
    </w:p>
    <w:p w:rsidR="00E05778" w:rsidRPr="006A5215" w:rsidRDefault="00E05778" w:rsidP="00E05778">
      <w:pPr>
        <w:rPr>
          <w:rFonts w:ascii="Arial" w:hAnsi="Arial" w:cs="Arial"/>
          <w:sz w:val="22"/>
        </w:rPr>
      </w:pPr>
      <w:r>
        <w:rPr>
          <w:rFonts w:ascii="Arial" w:hAnsi="Arial" w:cs="Arial"/>
          <w:sz w:val="22"/>
        </w:rPr>
        <w:t>AIMSw</w:t>
      </w:r>
      <w:r w:rsidRPr="006A5215">
        <w:rPr>
          <w:rFonts w:ascii="Arial" w:hAnsi="Arial" w:cs="Arial"/>
          <w:sz w:val="22"/>
        </w:rPr>
        <w:t>eb Progress Monitoring Probes</w:t>
      </w:r>
    </w:p>
    <w:p w:rsidR="00E05778" w:rsidRDefault="00E05778" w:rsidP="00E05778">
      <w:pPr>
        <w:rPr>
          <w:rFonts w:ascii="Arial" w:hAnsi="Arial" w:cs="Arial"/>
          <w:sz w:val="22"/>
        </w:rPr>
      </w:pPr>
      <w:r>
        <w:rPr>
          <w:rFonts w:ascii="Arial" w:hAnsi="Arial" w:cs="Arial"/>
          <w:sz w:val="22"/>
        </w:rPr>
        <w:t>READ 180</w:t>
      </w:r>
    </w:p>
    <w:p w:rsidR="00E05778" w:rsidRDefault="00E05778" w:rsidP="00E05778">
      <w:pPr>
        <w:rPr>
          <w:rFonts w:ascii="Arial" w:hAnsi="Arial" w:cs="Arial"/>
          <w:sz w:val="22"/>
        </w:rPr>
      </w:pPr>
      <w:r>
        <w:rPr>
          <w:rFonts w:ascii="Arial" w:hAnsi="Arial" w:cs="Arial"/>
          <w:sz w:val="22"/>
        </w:rPr>
        <w:t>Other Fluency measures</w:t>
      </w:r>
    </w:p>
    <w:p w:rsidR="00E05778" w:rsidRDefault="00E05778" w:rsidP="00E05778">
      <w:pPr>
        <w:rPr>
          <w:rFonts w:ascii="Arial" w:hAnsi="Arial" w:cs="Arial"/>
          <w:sz w:val="22"/>
        </w:rPr>
      </w:pPr>
      <w:r>
        <w:rPr>
          <w:rFonts w:ascii="Arial" w:hAnsi="Arial" w:cs="Arial"/>
          <w:sz w:val="22"/>
        </w:rPr>
        <w:t>Other C</w:t>
      </w:r>
      <w:r w:rsidRPr="006A5215">
        <w:rPr>
          <w:rFonts w:ascii="Arial" w:hAnsi="Arial" w:cs="Arial"/>
          <w:sz w:val="22"/>
        </w:rPr>
        <w:t>omprehension measures</w:t>
      </w:r>
    </w:p>
    <w:p w:rsidR="00E05778" w:rsidRPr="006A5215" w:rsidRDefault="00E05778" w:rsidP="00E05778">
      <w:pPr>
        <w:rPr>
          <w:rFonts w:ascii="Arial" w:hAnsi="Arial" w:cs="Arial"/>
          <w:sz w:val="22"/>
        </w:rPr>
      </w:pPr>
      <w:r w:rsidRPr="006A5215">
        <w:rPr>
          <w:rFonts w:ascii="Arial" w:hAnsi="Arial" w:cs="Arial"/>
          <w:sz w:val="22"/>
        </w:rPr>
        <w:t>Chapter or end of unit assessments</w:t>
      </w:r>
    </w:p>
    <w:p w:rsidR="00E05778" w:rsidRPr="006A5215" w:rsidRDefault="00E05778" w:rsidP="00E05778">
      <w:pPr>
        <w:rPr>
          <w:rFonts w:ascii="Arial" w:hAnsi="Arial" w:cs="Arial"/>
          <w:sz w:val="22"/>
        </w:rPr>
      </w:pPr>
    </w:p>
    <w:p w:rsidR="00E05778" w:rsidRPr="00F55689" w:rsidRDefault="00E05778" w:rsidP="00E05778">
      <w:pPr>
        <w:rPr>
          <w:rFonts w:ascii="Arial" w:hAnsi="Arial" w:cs="Arial"/>
          <w:sz w:val="22"/>
          <w:u w:val="single"/>
        </w:rPr>
      </w:pPr>
      <w:r w:rsidRPr="006A5215">
        <w:rPr>
          <w:rFonts w:ascii="Arial" w:hAnsi="Arial" w:cs="Arial"/>
          <w:sz w:val="22"/>
          <w:u w:val="single"/>
        </w:rPr>
        <w:t>Math:</w:t>
      </w:r>
    </w:p>
    <w:p w:rsidR="00E05778" w:rsidRDefault="00E05778" w:rsidP="00E05778">
      <w:pPr>
        <w:rPr>
          <w:rFonts w:ascii="Arial" w:hAnsi="Arial" w:cs="Arial"/>
          <w:sz w:val="22"/>
        </w:rPr>
      </w:pPr>
      <w:r>
        <w:rPr>
          <w:rFonts w:ascii="Arial" w:hAnsi="Arial" w:cs="Arial"/>
          <w:sz w:val="22"/>
        </w:rPr>
        <w:t>Benchmark Assessments</w:t>
      </w:r>
    </w:p>
    <w:p w:rsidR="00E05778" w:rsidRPr="00D0727B" w:rsidRDefault="00E05778" w:rsidP="00D0727B">
      <w:pPr>
        <w:pStyle w:val="ListParagraph"/>
        <w:numPr>
          <w:ilvl w:val="0"/>
          <w:numId w:val="18"/>
        </w:numPr>
        <w:ind w:left="720" w:hanging="270"/>
        <w:rPr>
          <w:rFonts w:ascii="Arial" w:hAnsi="Arial" w:cs="Arial"/>
          <w:sz w:val="22"/>
        </w:rPr>
      </w:pPr>
      <w:r w:rsidRPr="00D0727B">
        <w:rPr>
          <w:rFonts w:ascii="Arial" w:hAnsi="Arial" w:cs="Arial"/>
          <w:sz w:val="22"/>
        </w:rPr>
        <w:t>STAR Math</w:t>
      </w:r>
    </w:p>
    <w:p w:rsidR="00E05778" w:rsidRDefault="00E05778" w:rsidP="00E05778">
      <w:pPr>
        <w:rPr>
          <w:rFonts w:ascii="Arial" w:hAnsi="Arial" w:cs="Arial"/>
          <w:sz w:val="22"/>
        </w:rPr>
      </w:pPr>
      <w:r>
        <w:rPr>
          <w:rFonts w:ascii="Arial" w:hAnsi="Arial" w:cs="Arial"/>
          <w:sz w:val="22"/>
        </w:rPr>
        <w:t>SuccessMaker growth measures</w:t>
      </w:r>
    </w:p>
    <w:p w:rsidR="00E05778" w:rsidRPr="006A5215" w:rsidRDefault="00E05778" w:rsidP="00E05778">
      <w:pPr>
        <w:rPr>
          <w:rFonts w:ascii="Arial" w:hAnsi="Arial" w:cs="Arial"/>
          <w:sz w:val="22"/>
        </w:rPr>
      </w:pPr>
      <w:r>
        <w:rPr>
          <w:rFonts w:ascii="Arial" w:hAnsi="Arial" w:cs="Arial"/>
          <w:sz w:val="22"/>
        </w:rPr>
        <w:t>Accelerated Math growth measures</w:t>
      </w:r>
    </w:p>
    <w:p w:rsidR="00E05778" w:rsidRPr="006A5215" w:rsidRDefault="00E05778" w:rsidP="00E05778">
      <w:pPr>
        <w:rPr>
          <w:rFonts w:ascii="Arial" w:hAnsi="Arial" w:cs="Arial"/>
          <w:sz w:val="22"/>
        </w:rPr>
      </w:pPr>
      <w:r w:rsidRPr="006A5215">
        <w:rPr>
          <w:rFonts w:ascii="Arial" w:hAnsi="Arial" w:cs="Arial"/>
          <w:sz w:val="22"/>
        </w:rPr>
        <w:t>Classroom assessments</w:t>
      </w:r>
    </w:p>
    <w:p w:rsidR="00E05778" w:rsidRPr="006A5215" w:rsidRDefault="00E05778" w:rsidP="00E05778">
      <w:pPr>
        <w:rPr>
          <w:rFonts w:ascii="Arial" w:hAnsi="Arial" w:cs="Arial"/>
          <w:sz w:val="22"/>
        </w:rPr>
      </w:pPr>
      <w:r w:rsidRPr="006A5215">
        <w:rPr>
          <w:rFonts w:ascii="Arial" w:hAnsi="Arial" w:cs="Arial"/>
          <w:sz w:val="22"/>
        </w:rPr>
        <w:t>Chapter or end of unit assessments</w:t>
      </w:r>
    </w:p>
    <w:p w:rsidR="00E05778" w:rsidRPr="006A5215" w:rsidRDefault="00E05778" w:rsidP="00E05778">
      <w:pPr>
        <w:rPr>
          <w:rFonts w:ascii="Arial" w:hAnsi="Arial" w:cs="Arial"/>
          <w:sz w:val="22"/>
        </w:rPr>
      </w:pPr>
      <w:r w:rsidRPr="006A5215">
        <w:rPr>
          <w:rFonts w:ascii="Arial" w:hAnsi="Arial" w:cs="Arial"/>
          <w:sz w:val="22"/>
        </w:rPr>
        <w:t>Quarter or semester assessments</w:t>
      </w:r>
    </w:p>
    <w:p w:rsidR="00E05778" w:rsidRDefault="00E05778" w:rsidP="00E05778">
      <w:pPr>
        <w:jc w:val="center"/>
        <w:rPr>
          <w:rFonts w:ascii="Arial" w:hAnsi="Arial" w:cs="Arial"/>
          <w:b/>
          <w:sz w:val="40"/>
        </w:rPr>
      </w:pPr>
      <w:r w:rsidRPr="006A5215">
        <w:rPr>
          <w:rFonts w:ascii="Arial" w:hAnsi="Arial" w:cs="Arial"/>
          <w:sz w:val="22"/>
        </w:rPr>
        <w:br w:type="page"/>
      </w:r>
      <w:r w:rsidRPr="00FD44EF">
        <w:rPr>
          <w:rFonts w:ascii="Arial" w:hAnsi="Arial" w:cs="Arial"/>
          <w:b/>
          <w:sz w:val="44"/>
        </w:rPr>
        <w:t xml:space="preserve">Helena </w:t>
      </w:r>
      <w:r w:rsidRPr="001B589D">
        <w:rPr>
          <w:rFonts w:ascii="Arial" w:hAnsi="Arial" w:cs="Arial"/>
          <w:b/>
          <w:sz w:val="40"/>
        </w:rPr>
        <w:t>Public Schools</w:t>
      </w:r>
    </w:p>
    <w:p w:rsidR="00E05778" w:rsidRPr="00FD44EF" w:rsidRDefault="00E05778" w:rsidP="00E05778">
      <w:pPr>
        <w:jc w:val="center"/>
        <w:rPr>
          <w:rFonts w:ascii="Arial" w:hAnsi="Arial" w:cs="Arial"/>
          <w:b/>
          <w:sz w:val="44"/>
        </w:rPr>
      </w:pPr>
      <w:r>
        <w:rPr>
          <w:rFonts w:ascii="Arial" w:hAnsi="Arial" w:cs="Arial"/>
          <w:b/>
          <w:sz w:val="40"/>
        </w:rPr>
        <w:t>T</w:t>
      </w:r>
      <w:r w:rsidRPr="001B589D">
        <w:rPr>
          <w:rFonts w:ascii="Arial" w:hAnsi="Arial" w:cs="Arial"/>
          <w:b/>
          <w:sz w:val="40"/>
        </w:rPr>
        <w:t>itle I</w:t>
      </w:r>
      <w:r>
        <w:rPr>
          <w:rFonts w:ascii="Arial" w:hAnsi="Arial" w:cs="Arial"/>
          <w:b/>
          <w:sz w:val="40"/>
        </w:rPr>
        <w:t xml:space="preserve"> Program: </w:t>
      </w:r>
      <w:r w:rsidRPr="001B589D">
        <w:rPr>
          <w:rFonts w:ascii="Arial" w:hAnsi="Arial" w:cs="Arial"/>
          <w:b/>
          <w:sz w:val="40"/>
        </w:rPr>
        <w:t xml:space="preserve">Notice </w:t>
      </w:r>
      <w:r w:rsidRPr="00FD44EF">
        <w:rPr>
          <w:rFonts w:ascii="Arial" w:hAnsi="Arial" w:cs="Arial"/>
          <w:b/>
          <w:sz w:val="44"/>
        </w:rPr>
        <w:t>of Placement</w:t>
      </w:r>
      <w:r w:rsidR="00D0727B">
        <w:rPr>
          <w:rFonts w:ascii="Arial" w:hAnsi="Arial" w:cs="Arial"/>
          <w:b/>
          <w:sz w:val="44"/>
        </w:rPr>
        <w:t xml:space="preserve"> in a Targeted Assistance School</w:t>
      </w:r>
    </w:p>
    <w:p w:rsidR="00E05778" w:rsidRPr="00CF715F" w:rsidRDefault="00E05778" w:rsidP="00E05778">
      <w:pPr>
        <w:jc w:val="both"/>
        <w:rPr>
          <w:rFonts w:ascii="Arial" w:hAnsi="Arial" w:cs="Arial"/>
          <w:b/>
        </w:rPr>
      </w:pPr>
    </w:p>
    <w:p w:rsidR="00E05778" w:rsidRPr="00CF715F" w:rsidRDefault="00E05778" w:rsidP="00E05778">
      <w:pPr>
        <w:jc w:val="both"/>
        <w:rPr>
          <w:rFonts w:ascii="Arial" w:hAnsi="Arial" w:cs="Arial"/>
        </w:rPr>
      </w:pPr>
    </w:p>
    <w:p w:rsidR="00E05778" w:rsidRPr="009B3A42" w:rsidRDefault="00E05778" w:rsidP="00E05778">
      <w:pPr>
        <w:ind w:left="-540"/>
        <w:rPr>
          <w:rFonts w:asciiTheme="minorHAnsi" w:hAnsiTheme="minorHAnsi" w:cs="Arial"/>
        </w:rPr>
      </w:pPr>
      <w:r w:rsidRPr="009B3A42">
        <w:rPr>
          <w:rFonts w:asciiTheme="minorHAnsi" w:hAnsiTheme="minorHAnsi" w:cs="Arial"/>
        </w:rPr>
        <w:t>Date: _______________</w:t>
      </w: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r w:rsidRPr="009B3A42">
        <w:rPr>
          <w:rFonts w:asciiTheme="minorHAnsi" w:hAnsiTheme="minorHAnsi" w:cs="Arial"/>
        </w:rPr>
        <w:t>Dear Parent or Guardian:</w:t>
      </w:r>
    </w:p>
    <w:p w:rsidR="00E05778" w:rsidRPr="009B3A42" w:rsidRDefault="00E05778" w:rsidP="00E05778">
      <w:pPr>
        <w:ind w:left="-540"/>
        <w:rPr>
          <w:rFonts w:asciiTheme="minorHAnsi" w:hAnsiTheme="minorHAnsi" w:cs="Arial"/>
        </w:rPr>
      </w:pPr>
    </w:p>
    <w:p w:rsidR="00E05778" w:rsidRDefault="00E05778" w:rsidP="00E05778">
      <w:pPr>
        <w:ind w:left="-540"/>
        <w:rPr>
          <w:rFonts w:asciiTheme="minorHAnsi" w:hAnsiTheme="minorHAnsi" w:cs="Arial"/>
        </w:rPr>
      </w:pPr>
      <w:r w:rsidRPr="009B3A42">
        <w:rPr>
          <w:rFonts w:asciiTheme="minorHAnsi" w:hAnsiTheme="minorHAnsi" w:cs="Arial"/>
        </w:rPr>
        <w:t>A building evaluation team at ___________________ met to review all of the assessments that were given to all students during the previous school year. One of the goals of the building evaluation team is to identify students who may need additional instructional help in reading or math. The goal of the Title I program is to improve reading a</w:t>
      </w:r>
      <w:r>
        <w:rPr>
          <w:rFonts w:asciiTheme="minorHAnsi" w:hAnsiTheme="minorHAnsi" w:cs="Arial"/>
        </w:rPr>
        <w:t xml:space="preserve">nd math scores for students.  </w:t>
      </w:r>
    </w:p>
    <w:p w:rsidR="00E05778" w:rsidRPr="009B3A42" w:rsidRDefault="00E05778" w:rsidP="00E05778">
      <w:pPr>
        <w:ind w:left="-540"/>
        <w:rPr>
          <w:rFonts w:asciiTheme="minorHAnsi" w:hAnsiTheme="minorHAnsi" w:cs="Arial"/>
        </w:rPr>
      </w:pPr>
    </w:p>
    <w:p w:rsidR="00E05778" w:rsidRPr="009B3A42" w:rsidRDefault="00E05778" w:rsidP="00E05778">
      <w:pPr>
        <w:pStyle w:val="Default"/>
        <w:ind w:left="-540"/>
        <w:rPr>
          <w:rFonts w:asciiTheme="minorHAnsi" w:hAnsiTheme="minorHAnsi" w:cs="Arial"/>
        </w:rPr>
      </w:pPr>
      <w:r w:rsidRPr="009B3A42">
        <w:rPr>
          <w:rFonts w:asciiTheme="minorHAnsi" w:hAnsiTheme="minorHAnsi" w:cs="Arial"/>
        </w:rPr>
        <w:t xml:space="preserve">Your child,   ___________ has been selected to participate in the Title I program this school year.  This means that your child will receive additional instruction in the following area(s): _____________________________.  </w:t>
      </w:r>
      <w:r w:rsidRPr="009B3A42">
        <w:rPr>
          <w:rFonts w:asciiTheme="minorHAnsi" w:hAnsiTheme="minorHAnsi"/>
        </w:rPr>
        <w:t xml:space="preserve"> This instruction is provided by a Title I Teacher, and it will take place individually or in small groups. This extra help will supplement the regular classroom instruction, and it will include additional </w:t>
      </w:r>
      <w:r>
        <w:rPr>
          <w:rFonts w:asciiTheme="minorHAnsi" w:hAnsiTheme="minorHAnsi"/>
        </w:rPr>
        <w:t>learning strategies and practice</w:t>
      </w:r>
      <w:r w:rsidRPr="009B3A42">
        <w:rPr>
          <w:rFonts w:asciiTheme="minorHAnsi" w:hAnsiTheme="minorHAnsi"/>
        </w:rPr>
        <w:t>. Your child will receive this instruction in addition to what is provided in the regular classroom.</w:t>
      </w:r>
    </w:p>
    <w:p w:rsidR="00E05778" w:rsidRPr="009B3A42" w:rsidRDefault="00E05778" w:rsidP="00E05778">
      <w:pPr>
        <w:ind w:left="-540"/>
        <w:rPr>
          <w:rFonts w:asciiTheme="minorHAnsi" w:hAnsiTheme="minorHAnsi" w:cs="Arial"/>
        </w:rPr>
      </w:pPr>
    </w:p>
    <w:p w:rsidR="00E05778" w:rsidRPr="009B3A42" w:rsidRDefault="00E05778" w:rsidP="00E05778">
      <w:pPr>
        <w:numPr>
          <w:ilvl w:val="0"/>
          <w:numId w:val="6"/>
        </w:numPr>
        <w:tabs>
          <w:tab w:val="clear" w:pos="2880"/>
        </w:tabs>
        <w:ind w:left="-540" w:firstLine="0"/>
        <w:rPr>
          <w:rFonts w:asciiTheme="minorHAnsi" w:hAnsiTheme="minorHAnsi" w:cs="Arial"/>
          <w:sz w:val="28"/>
        </w:rPr>
      </w:pPr>
      <w:r w:rsidRPr="009B3A42">
        <w:rPr>
          <w:rFonts w:asciiTheme="minorHAnsi" w:hAnsiTheme="minorHAnsi" w:cs="Arial"/>
          <w:sz w:val="28"/>
        </w:rPr>
        <w:t xml:space="preserve">I </w:t>
      </w:r>
      <w:r w:rsidRPr="009B3A42">
        <w:rPr>
          <w:rFonts w:asciiTheme="minorHAnsi" w:hAnsiTheme="minorHAnsi" w:cs="Arial"/>
          <w:b/>
          <w:sz w:val="28"/>
        </w:rPr>
        <w:t xml:space="preserve">GIVE </w:t>
      </w:r>
      <w:r w:rsidRPr="009B3A42">
        <w:rPr>
          <w:rFonts w:asciiTheme="minorHAnsi" w:hAnsiTheme="minorHAnsi" w:cs="Arial"/>
          <w:sz w:val="28"/>
        </w:rPr>
        <w:t>permission for _________________ to be in the Title I program.</w:t>
      </w:r>
    </w:p>
    <w:p w:rsidR="00E05778" w:rsidRPr="009B3A42" w:rsidRDefault="00E05778" w:rsidP="00E05778">
      <w:pPr>
        <w:numPr>
          <w:ilvl w:val="0"/>
          <w:numId w:val="6"/>
        </w:numPr>
        <w:tabs>
          <w:tab w:val="clear" w:pos="2880"/>
        </w:tabs>
        <w:ind w:left="-540" w:firstLine="0"/>
        <w:rPr>
          <w:rFonts w:asciiTheme="minorHAnsi" w:hAnsiTheme="minorHAnsi" w:cs="Arial"/>
          <w:sz w:val="28"/>
        </w:rPr>
      </w:pPr>
      <w:r w:rsidRPr="009B3A42">
        <w:rPr>
          <w:rFonts w:asciiTheme="minorHAnsi" w:hAnsiTheme="minorHAnsi" w:cs="Arial"/>
          <w:sz w:val="28"/>
        </w:rPr>
        <w:t xml:space="preserve">I </w:t>
      </w:r>
      <w:r w:rsidRPr="009B3A42">
        <w:rPr>
          <w:rFonts w:asciiTheme="minorHAnsi" w:hAnsiTheme="minorHAnsi" w:cs="Arial"/>
          <w:b/>
          <w:sz w:val="28"/>
        </w:rPr>
        <w:t>DO NOT</w:t>
      </w:r>
      <w:r w:rsidRPr="009B3A42">
        <w:rPr>
          <w:rFonts w:asciiTheme="minorHAnsi" w:hAnsiTheme="minorHAnsi" w:cs="Arial"/>
          <w:sz w:val="28"/>
        </w:rPr>
        <w:t xml:space="preserve"> give permission for _____</w:t>
      </w:r>
      <w:r>
        <w:rPr>
          <w:rFonts w:asciiTheme="minorHAnsi" w:hAnsiTheme="minorHAnsi" w:cs="Arial"/>
          <w:sz w:val="28"/>
        </w:rPr>
        <w:t>_____</w:t>
      </w:r>
      <w:r w:rsidRPr="009B3A42">
        <w:rPr>
          <w:rFonts w:asciiTheme="minorHAnsi" w:hAnsiTheme="minorHAnsi" w:cs="Arial"/>
          <w:sz w:val="28"/>
        </w:rPr>
        <w:t>_______ to be in the Title I program.</w:t>
      </w: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r w:rsidRPr="009B3A42">
        <w:rPr>
          <w:rFonts w:asciiTheme="minorHAnsi" w:hAnsiTheme="minorHAnsi" w:cs="Arial"/>
        </w:rPr>
        <w:t>____________________________________________</w:t>
      </w:r>
    </w:p>
    <w:p w:rsidR="00E05778" w:rsidRPr="009B3A42" w:rsidRDefault="00E05778" w:rsidP="00E05778">
      <w:pPr>
        <w:ind w:left="-540"/>
        <w:rPr>
          <w:rFonts w:asciiTheme="minorHAnsi" w:hAnsiTheme="minorHAnsi" w:cs="Arial"/>
        </w:rPr>
      </w:pPr>
      <w:r w:rsidRPr="009B3A42">
        <w:rPr>
          <w:rFonts w:asciiTheme="minorHAnsi" w:hAnsiTheme="minorHAnsi" w:cs="Arial"/>
        </w:rPr>
        <w:t>Parent/Guardian Signature</w:t>
      </w: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r w:rsidRPr="009B3A42">
        <w:rPr>
          <w:rFonts w:asciiTheme="minorHAnsi" w:hAnsiTheme="minorHAnsi" w:cs="Arial"/>
        </w:rPr>
        <w:t>Please sign and return this form as soon as possible. If you have any questions, please contact me.</w:t>
      </w: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p>
    <w:p w:rsidR="00E05778" w:rsidRPr="009B3A42" w:rsidRDefault="00E05778" w:rsidP="00E05778">
      <w:pPr>
        <w:ind w:left="-540"/>
        <w:rPr>
          <w:rFonts w:asciiTheme="minorHAnsi" w:hAnsiTheme="minorHAnsi" w:cs="Arial"/>
        </w:rPr>
      </w:pPr>
      <w:r w:rsidRPr="009B3A42">
        <w:rPr>
          <w:rFonts w:asciiTheme="minorHAnsi" w:hAnsiTheme="minorHAnsi" w:cs="Arial"/>
        </w:rPr>
        <w:t>Sincerely,</w:t>
      </w:r>
    </w:p>
    <w:p w:rsidR="00E05778" w:rsidRPr="009B3A42" w:rsidRDefault="00E05778" w:rsidP="00E05778">
      <w:pPr>
        <w:rPr>
          <w:rFonts w:asciiTheme="minorHAnsi" w:hAnsiTheme="minorHAnsi" w:cs="Arial"/>
        </w:rPr>
      </w:pPr>
    </w:p>
    <w:p w:rsidR="00E05778" w:rsidRPr="009B3A42" w:rsidRDefault="00E05778" w:rsidP="00E05778">
      <w:pPr>
        <w:rPr>
          <w:rFonts w:asciiTheme="minorHAnsi" w:hAnsiTheme="minorHAnsi" w:cs="Arial"/>
        </w:rPr>
      </w:pPr>
    </w:p>
    <w:p w:rsidR="00E05778" w:rsidRPr="009B3A42" w:rsidRDefault="00E05778" w:rsidP="00E05778">
      <w:pPr>
        <w:rPr>
          <w:rFonts w:asciiTheme="minorHAnsi" w:hAnsiTheme="minorHAnsi" w:cs="Arial"/>
        </w:rPr>
      </w:pPr>
    </w:p>
    <w:p w:rsidR="00E05778" w:rsidRPr="009B3A42" w:rsidRDefault="00E05778" w:rsidP="00E05778">
      <w:pPr>
        <w:rPr>
          <w:rFonts w:asciiTheme="minorHAnsi" w:hAnsiTheme="minorHAnsi" w:cs="Arial"/>
        </w:rPr>
      </w:pPr>
    </w:p>
    <w:p w:rsidR="00E05778" w:rsidRPr="005D4652" w:rsidRDefault="00E05778" w:rsidP="00E05778">
      <w:pPr>
        <w:rPr>
          <w:rFonts w:ascii="Arial" w:hAnsi="Arial" w:cs="Arial"/>
          <w:sz w:val="18"/>
          <w:szCs w:val="18"/>
        </w:rPr>
      </w:pPr>
    </w:p>
    <w:p w:rsidR="00E05778" w:rsidRPr="005D4652" w:rsidRDefault="00E05778" w:rsidP="00E05778">
      <w:pPr>
        <w:rPr>
          <w:rFonts w:ascii="Arial" w:hAnsi="Arial" w:cs="Arial"/>
          <w:sz w:val="18"/>
          <w:szCs w:val="18"/>
        </w:rPr>
      </w:pPr>
    </w:p>
    <w:p w:rsidR="00E05778" w:rsidRPr="00D1065E" w:rsidRDefault="00E05778" w:rsidP="00E05778">
      <w:pPr>
        <w:jc w:val="center"/>
        <w:rPr>
          <w:rFonts w:asciiTheme="minorHAnsi" w:hAnsiTheme="minorHAnsi" w:cs="Arial"/>
          <w:b/>
          <w:bCs/>
          <w:sz w:val="32"/>
          <w:szCs w:val="22"/>
        </w:rPr>
      </w:pPr>
      <w:r w:rsidRPr="00D1065E">
        <w:rPr>
          <w:rFonts w:asciiTheme="minorHAnsi" w:hAnsiTheme="minorHAnsi" w:cs="Arial"/>
          <w:b/>
          <w:bCs/>
          <w:sz w:val="32"/>
          <w:szCs w:val="22"/>
        </w:rPr>
        <w:t xml:space="preserve">Helena Public Schools   </w:t>
      </w:r>
      <w:r>
        <w:rPr>
          <w:rFonts w:asciiTheme="minorHAnsi" w:hAnsiTheme="minorHAnsi" w:cs="Arial"/>
          <w:b/>
          <w:bCs/>
          <w:sz w:val="32"/>
          <w:szCs w:val="22"/>
        </w:rPr>
        <w:t xml:space="preserve">Title I Program </w:t>
      </w:r>
      <w:r w:rsidRPr="00D1065E">
        <w:rPr>
          <w:rFonts w:asciiTheme="minorHAnsi" w:hAnsiTheme="minorHAnsi" w:cs="Arial"/>
          <w:b/>
          <w:bCs/>
          <w:sz w:val="32"/>
          <w:szCs w:val="22"/>
        </w:rPr>
        <w:t>Learning Intervention Goals</w:t>
      </w:r>
    </w:p>
    <w:p w:rsidR="00E05778" w:rsidRPr="005D4652" w:rsidRDefault="00E05778" w:rsidP="00E05778">
      <w:pPr>
        <w:rPr>
          <w:rFonts w:ascii="Arial" w:hAnsi="Arial" w:cs="Arial"/>
          <w:sz w:val="18"/>
          <w:szCs w:val="18"/>
        </w:rPr>
      </w:pPr>
    </w:p>
    <w:p w:rsidR="00E05778" w:rsidRPr="005D4652" w:rsidRDefault="00E05778" w:rsidP="00E05778">
      <w:pPr>
        <w:rPr>
          <w:rFonts w:ascii="Arial" w:hAnsi="Arial" w:cs="Arial"/>
          <w:sz w:val="18"/>
          <w:szCs w:val="18"/>
        </w:rPr>
      </w:pPr>
    </w:p>
    <w:tbl>
      <w:tblPr>
        <w:tblW w:w="9990" w:type="dxa"/>
        <w:tblInd w:w="-342" w:type="dxa"/>
        <w:tblLayout w:type="fixed"/>
        <w:tblLook w:val="0000" w:firstRow="0" w:lastRow="0" w:firstColumn="0" w:lastColumn="0" w:noHBand="0" w:noVBand="0"/>
      </w:tblPr>
      <w:tblGrid>
        <w:gridCol w:w="2880"/>
        <w:gridCol w:w="1170"/>
        <w:gridCol w:w="1187"/>
        <w:gridCol w:w="1243"/>
        <w:gridCol w:w="1173"/>
        <w:gridCol w:w="2337"/>
      </w:tblGrid>
      <w:tr w:rsidR="00E05778" w:rsidRPr="00AF0CD7" w:rsidTr="00FA3B32">
        <w:trPr>
          <w:trHeight w:val="735"/>
        </w:trPr>
        <w:tc>
          <w:tcPr>
            <w:tcW w:w="9990" w:type="dxa"/>
            <w:gridSpan w:val="6"/>
            <w:tcBorders>
              <w:top w:val="nil"/>
              <w:left w:val="nil"/>
              <w:bottom w:val="nil"/>
              <w:right w:val="nil"/>
            </w:tcBorders>
            <w:shd w:val="clear" w:color="auto" w:fill="auto"/>
            <w:vAlign w:val="bottom"/>
          </w:tcPr>
          <w:p w:rsidR="00E05778" w:rsidRPr="008E7611" w:rsidRDefault="00E05778" w:rsidP="00FA3B32">
            <w:pPr>
              <w:jc w:val="center"/>
              <w:rPr>
                <w:rFonts w:ascii="Arial" w:hAnsi="Arial" w:cs="Arial"/>
                <w:b/>
                <w:bCs/>
                <w:sz w:val="22"/>
                <w:szCs w:val="22"/>
              </w:rPr>
            </w:pPr>
          </w:p>
          <w:p w:rsidR="00E05778" w:rsidRPr="008E7611" w:rsidRDefault="00E05778" w:rsidP="00FA3B32">
            <w:pPr>
              <w:jc w:val="center"/>
              <w:rPr>
                <w:rFonts w:ascii="Arial" w:hAnsi="Arial" w:cs="Arial"/>
                <w:b/>
                <w:bCs/>
                <w:sz w:val="22"/>
                <w:szCs w:val="22"/>
              </w:rPr>
            </w:pPr>
          </w:p>
          <w:p w:rsidR="00E05778" w:rsidRPr="008E7611" w:rsidRDefault="00E05778" w:rsidP="00FA3B32">
            <w:pPr>
              <w:rPr>
                <w:rFonts w:ascii="Arial" w:hAnsi="Arial" w:cs="Arial"/>
                <w:bCs/>
                <w:sz w:val="22"/>
                <w:szCs w:val="22"/>
              </w:rPr>
            </w:pPr>
            <w:r w:rsidRPr="008E7611">
              <w:rPr>
                <w:rFonts w:ascii="Arial" w:hAnsi="Arial" w:cs="Arial"/>
                <w:bCs/>
                <w:sz w:val="22"/>
                <w:szCs w:val="22"/>
              </w:rPr>
              <w:t>Student Name: ____________________________  Date:  ____________</w:t>
            </w:r>
          </w:p>
          <w:p w:rsidR="00E05778" w:rsidRPr="008E7611" w:rsidRDefault="00E05778" w:rsidP="00FA3B32">
            <w:pPr>
              <w:rPr>
                <w:rFonts w:ascii="Arial" w:hAnsi="Arial" w:cs="Arial"/>
                <w:bCs/>
                <w:sz w:val="22"/>
                <w:szCs w:val="22"/>
              </w:rPr>
            </w:pPr>
          </w:p>
          <w:p w:rsidR="00E05778" w:rsidRPr="008E7611" w:rsidRDefault="00E05778" w:rsidP="00FA3B32">
            <w:pPr>
              <w:rPr>
                <w:rFonts w:ascii="Arial" w:hAnsi="Arial" w:cs="Arial"/>
                <w:bCs/>
                <w:sz w:val="22"/>
                <w:szCs w:val="22"/>
              </w:rPr>
            </w:pPr>
            <w:r w:rsidRPr="008E7611">
              <w:rPr>
                <w:rFonts w:ascii="Arial" w:hAnsi="Arial" w:cs="Arial"/>
                <w:bCs/>
                <w:sz w:val="22"/>
                <w:szCs w:val="22"/>
              </w:rPr>
              <w:br/>
              <w:t>Service Provider’s name and position:  _____________________________</w:t>
            </w:r>
          </w:p>
          <w:p w:rsidR="00E05778" w:rsidRPr="008E7611" w:rsidRDefault="00E05778" w:rsidP="00FA3B32">
            <w:pPr>
              <w:rPr>
                <w:rFonts w:ascii="Arial" w:hAnsi="Arial" w:cs="Arial"/>
                <w:b/>
                <w:bCs/>
                <w:sz w:val="22"/>
                <w:szCs w:val="22"/>
              </w:rPr>
            </w:pPr>
          </w:p>
          <w:p w:rsidR="00E05778" w:rsidRPr="008E7611" w:rsidRDefault="00E05778" w:rsidP="00FA3B32">
            <w:pPr>
              <w:rPr>
                <w:rFonts w:ascii="Arial" w:hAnsi="Arial" w:cs="Arial"/>
                <w:bCs/>
                <w:sz w:val="22"/>
                <w:szCs w:val="22"/>
              </w:rPr>
            </w:pPr>
          </w:p>
          <w:p w:rsidR="00E05778" w:rsidRPr="008E7611" w:rsidRDefault="00E05778" w:rsidP="00FA3B32">
            <w:pPr>
              <w:rPr>
                <w:rFonts w:ascii="Arial" w:hAnsi="Arial" w:cs="Arial"/>
                <w:bCs/>
                <w:sz w:val="22"/>
                <w:szCs w:val="22"/>
              </w:rPr>
            </w:pPr>
            <w:r>
              <w:rPr>
                <w:rFonts w:ascii="Arial" w:hAnsi="Arial" w:cs="Arial"/>
                <w:bCs/>
                <w:sz w:val="22"/>
                <w:szCs w:val="22"/>
              </w:rPr>
              <w:t>Overall c</w:t>
            </w:r>
            <w:r w:rsidRPr="008E7611">
              <w:rPr>
                <w:rFonts w:ascii="Arial" w:hAnsi="Arial" w:cs="Arial"/>
                <w:bCs/>
                <w:sz w:val="22"/>
                <w:szCs w:val="22"/>
              </w:rPr>
              <w:t>urrent proficiency level:</w:t>
            </w:r>
            <w:r>
              <w:rPr>
                <w:rFonts w:ascii="Arial" w:hAnsi="Arial" w:cs="Arial"/>
                <w:bCs/>
                <w:sz w:val="22"/>
                <w:szCs w:val="22"/>
              </w:rPr>
              <w:t xml:space="preserve">  </w:t>
            </w:r>
            <w:r w:rsidRPr="008E7611">
              <w:rPr>
                <w:rFonts w:ascii="Arial" w:hAnsi="Arial" w:cs="Arial"/>
                <w:bCs/>
                <w:sz w:val="22"/>
                <w:szCs w:val="22"/>
              </w:rPr>
              <w:t xml:space="preserve">  </w:t>
            </w:r>
            <w:r>
              <w:rPr>
                <w:rFonts w:ascii="Arial" w:hAnsi="Arial" w:cs="Arial"/>
                <w:bCs/>
                <w:sz w:val="22"/>
                <w:szCs w:val="22"/>
              </w:rPr>
              <w:t xml:space="preserve">   </w:t>
            </w:r>
            <w:r w:rsidRPr="009B3A42">
              <w:rPr>
                <w:rFonts w:ascii="Arial" w:hAnsi="Arial" w:cs="Arial"/>
                <w:b/>
                <w:bCs/>
                <w:sz w:val="22"/>
                <w:szCs w:val="22"/>
              </w:rPr>
              <w:t xml:space="preserve">Intensive      </w:t>
            </w:r>
            <w:r>
              <w:rPr>
                <w:rFonts w:ascii="Arial" w:hAnsi="Arial" w:cs="Arial"/>
                <w:b/>
                <w:bCs/>
                <w:sz w:val="22"/>
                <w:szCs w:val="22"/>
              </w:rPr>
              <w:t xml:space="preserve">  </w:t>
            </w:r>
            <w:r w:rsidRPr="009B3A42">
              <w:rPr>
                <w:rFonts w:ascii="Arial" w:hAnsi="Arial" w:cs="Arial"/>
                <w:b/>
                <w:bCs/>
                <w:sz w:val="22"/>
                <w:szCs w:val="22"/>
              </w:rPr>
              <w:t xml:space="preserve"> </w:t>
            </w:r>
            <w:r>
              <w:rPr>
                <w:rFonts w:ascii="Arial" w:hAnsi="Arial" w:cs="Arial"/>
                <w:b/>
                <w:bCs/>
                <w:sz w:val="22"/>
                <w:szCs w:val="22"/>
              </w:rPr>
              <w:t xml:space="preserve">  </w:t>
            </w:r>
            <w:r w:rsidRPr="009B3A42">
              <w:rPr>
                <w:rFonts w:ascii="Arial" w:hAnsi="Arial" w:cs="Arial"/>
                <w:b/>
                <w:bCs/>
                <w:sz w:val="22"/>
                <w:szCs w:val="22"/>
              </w:rPr>
              <w:t xml:space="preserve"> Strategic    </w:t>
            </w:r>
            <w:r>
              <w:rPr>
                <w:rFonts w:ascii="Arial" w:hAnsi="Arial" w:cs="Arial"/>
                <w:b/>
                <w:bCs/>
                <w:sz w:val="22"/>
                <w:szCs w:val="22"/>
              </w:rPr>
              <w:t xml:space="preserve">   </w:t>
            </w:r>
            <w:r w:rsidRPr="009B3A42">
              <w:rPr>
                <w:rFonts w:ascii="Arial" w:hAnsi="Arial" w:cs="Arial"/>
                <w:b/>
                <w:bCs/>
                <w:sz w:val="22"/>
                <w:szCs w:val="22"/>
              </w:rPr>
              <w:t xml:space="preserve"> </w:t>
            </w:r>
            <w:r>
              <w:rPr>
                <w:rFonts w:ascii="Arial" w:hAnsi="Arial" w:cs="Arial"/>
                <w:b/>
                <w:bCs/>
                <w:sz w:val="22"/>
                <w:szCs w:val="22"/>
              </w:rPr>
              <w:t xml:space="preserve">  </w:t>
            </w:r>
            <w:r w:rsidRPr="009B3A42">
              <w:rPr>
                <w:rFonts w:ascii="Arial" w:hAnsi="Arial" w:cs="Arial"/>
                <w:b/>
                <w:bCs/>
                <w:sz w:val="22"/>
                <w:szCs w:val="22"/>
              </w:rPr>
              <w:t>Benchmark</w:t>
            </w:r>
          </w:p>
          <w:p w:rsidR="00E05778" w:rsidRPr="008E7611" w:rsidRDefault="00E05778" w:rsidP="00FA3B32">
            <w:pPr>
              <w:rPr>
                <w:rFonts w:ascii="Arial" w:hAnsi="Arial" w:cs="Arial"/>
                <w:bCs/>
                <w:sz w:val="22"/>
                <w:szCs w:val="22"/>
              </w:rPr>
            </w:pPr>
          </w:p>
          <w:p w:rsidR="00E05778" w:rsidRPr="008E7611" w:rsidRDefault="00E05778" w:rsidP="00FA3B32">
            <w:pPr>
              <w:rPr>
                <w:rFonts w:ascii="Arial" w:hAnsi="Arial" w:cs="Arial"/>
                <w:b/>
                <w:bCs/>
                <w:sz w:val="22"/>
                <w:szCs w:val="22"/>
              </w:rPr>
            </w:pPr>
          </w:p>
        </w:tc>
      </w:tr>
      <w:tr w:rsidR="00E05778" w:rsidRPr="00AF0CD7" w:rsidTr="00FA3B32">
        <w:trPr>
          <w:trHeight w:val="270"/>
        </w:trPr>
        <w:tc>
          <w:tcPr>
            <w:tcW w:w="4050" w:type="dxa"/>
            <w:gridSpan w:val="2"/>
            <w:tcBorders>
              <w:top w:val="single" w:sz="4" w:space="0" w:color="auto"/>
              <w:left w:val="single" w:sz="4" w:space="0" w:color="auto"/>
              <w:bottom w:val="single" w:sz="4" w:space="0" w:color="auto"/>
              <w:right w:val="nil"/>
            </w:tcBorders>
            <w:shd w:val="clear" w:color="auto" w:fill="BFBFBF"/>
            <w:noWrap/>
            <w:vAlign w:val="bottom"/>
          </w:tcPr>
          <w:p w:rsidR="00E05778" w:rsidRPr="00644A4E" w:rsidRDefault="00E05778" w:rsidP="00FA3B32">
            <w:pPr>
              <w:rPr>
                <w:rFonts w:ascii="Arial" w:hAnsi="Arial" w:cs="Arial"/>
                <w:b/>
                <w:bCs/>
                <w:sz w:val="22"/>
                <w:szCs w:val="22"/>
              </w:rPr>
            </w:pPr>
            <w:r>
              <w:rPr>
                <w:rFonts w:ascii="Arial" w:hAnsi="Arial" w:cs="Arial"/>
                <w:b/>
                <w:bCs/>
                <w:sz w:val="22"/>
                <w:szCs w:val="22"/>
                <w:highlight w:val="lightGray"/>
              </w:rPr>
              <w:t>Fall Benchmark</w:t>
            </w:r>
            <w:r w:rsidRPr="00644A4E">
              <w:rPr>
                <w:rFonts w:ascii="Arial" w:hAnsi="Arial" w:cs="Arial"/>
                <w:b/>
                <w:bCs/>
                <w:sz w:val="22"/>
                <w:szCs w:val="22"/>
                <w:highlight w:val="lightGray"/>
              </w:rPr>
              <w:t xml:space="preserve"> Scores</w:t>
            </w:r>
          </w:p>
        </w:tc>
        <w:tc>
          <w:tcPr>
            <w:tcW w:w="1187" w:type="dxa"/>
            <w:tcBorders>
              <w:top w:val="single" w:sz="4" w:space="0" w:color="auto"/>
              <w:left w:val="nil"/>
              <w:bottom w:val="single" w:sz="4" w:space="0" w:color="auto"/>
              <w:right w:val="nil"/>
            </w:tcBorders>
            <w:shd w:val="clear" w:color="auto" w:fill="BFBFBF"/>
          </w:tcPr>
          <w:p w:rsidR="00E05778" w:rsidRPr="00644A4E" w:rsidRDefault="00E05778" w:rsidP="00FA3B32">
            <w:pPr>
              <w:rPr>
                <w:rFonts w:ascii="Arial" w:hAnsi="Arial" w:cs="Arial"/>
                <w:sz w:val="22"/>
                <w:szCs w:val="22"/>
              </w:rPr>
            </w:pPr>
          </w:p>
        </w:tc>
        <w:tc>
          <w:tcPr>
            <w:tcW w:w="1243" w:type="dxa"/>
            <w:tcBorders>
              <w:top w:val="single" w:sz="4" w:space="0" w:color="auto"/>
              <w:left w:val="nil"/>
              <w:bottom w:val="single" w:sz="4" w:space="0" w:color="auto"/>
              <w:right w:val="nil"/>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c>
          <w:tcPr>
            <w:tcW w:w="1173" w:type="dxa"/>
            <w:tcBorders>
              <w:top w:val="single" w:sz="4" w:space="0" w:color="auto"/>
              <w:left w:val="nil"/>
              <w:bottom w:val="single" w:sz="4" w:space="0" w:color="auto"/>
              <w:right w:val="nil"/>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c>
          <w:tcPr>
            <w:tcW w:w="2337" w:type="dxa"/>
            <w:tcBorders>
              <w:top w:val="single" w:sz="4" w:space="0" w:color="auto"/>
              <w:left w:val="nil"/>
              <w:bottom w:val="single" w:sz="4" w:space="0" w:color="auto"/>
              <w:right w:val="single" w:sz="4" w:space="0" w:color="auto"/>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r>
      <w:tr w:rsidR="00E05778" w:rsidRPr="00AF0CD7" w:rsidTr="00FA3B32">
        <w:trPr>
          <w:trHeight w:val="270"/>
        </w:trPr>
        <w:tc>
          <w:tcPr>
            <w:tcW w:w="288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
                <w:bCs/>
                <w:sz w:val="22"/>
                <w:szCs w:val="22"/>
              </w:rPr>
            </w:pPr>
            <w:r w:rsidRPr="009B3A42">
              <w:rPr>
                <w:rFonts w:ascii="Arial" w:hAnsi="Arial" w:cs="Arial"/>
                <w:b/>
                <w:bCs/>
                <w:sz w:val="22"/>
                <w:szCs w:val="22"/>
              </w:rPr>
              <w:t>Assessment:</w:t>
            </w:r>
          </w:p>
        </w:tc>
        <w:tc>
          <w:tcPr>
            <w:tcW w:w="1170" w:type="dxa"/>
            <w:tcBorders>
              <w:top w:val="single" w:sz="4" w:space="0" w:color="auto"/>
              <w:left w:val="nil"/>
              <w:bottom w:val="single" w:sz="8" w:space="0" w:color="auto"/>
              <w:right w:val="single" w:sz="4" w:space="0" w:color="auto"/>
            </w:tcBorders>
            <w:shd w:val="clear" w:color="auto" w:fill="auto"/>
            <w:noWrap/>
            <w:vAlign w:val="center"/>
          </w:tcPr>
          <w:p w:rsidR="00E05778" w:rsidRPr="009B3A42" w:rsidRDefault="00E05778" w:rsidP="00FA3B32">
            <w:pPr>
              <w:rPr>
                <w:rFonts w:ascii="Arial" w:hAnsi="Arial" w:cs="Arial"/>
                <w:b/>
                <w:sz w:val="22"/>
                <w:szCs w:val="22"/>
              </w:rPr>
            </w:pPr>
            <w:r w:rsidRPr="009B3A42">
              <w:rPr>
                <w:rFonts w:ascii="Arial" w:hAnsi="Arial" w:cs="Arial"/>
                <w:b/>
                <w:sz w:val="22"/>
                <w:szCs w:val="22"/>
              </w:rPr>
              <w:t>Date</w:t>
            </w:r>
          </w:p>
        </w:tc>
        <w:tc>
          <w:tcPr>
            <w:tcW w:w="1187" w:type="dxa"/>
            <w:tcBorders>
              <w:top w:val="single" w:sz="4" w:space="0" w:color="auto"/>
              <w:left w:val="nil"/>
              <w:bottom w:val="single" w:sz="8" w:space="0" w:color="auto"/>
              <w:right w:val="single" w:sz="4" w:space="0" w:color="auto"/>
            </w:tcBorders>
            <w:vAlign w:val="center"/>
          </w:tcPr>
          <w:p w:rsidR="00E05778" w:rsidRPr="002D0C72" w:rsidRDefault="00E05778" w:rsidP="00FA3B32">
            <w:pPr>
              <w:jc w:val="center"/>
              <w:rPr>
                <w:rFonts w:ascii="Arial" w:hAnsi="Arial" w:cs="Arial"/>
                <w:b/>
                <w:bCs/>
                <w:sz w:val="18"/>
                <w:szCs w:val="22"/>
              </w:rPr>
            </w:pPr>
            <w:r w:rsidRPr="002D0C72">
              <w:rPr>
                <w:rFonts w:ascii="Arial" w:hAnsi="Arial" w:cs="Arial"/>
                <w:b/>
                <w:bCs/>
                <w:sz w:val="18"/>
                <w:szCs w:val="22"/>
              </w:rPr>
              <w:t>Proficiency Level</w:t>
            </w:r>
          </w:p>
        </w:tc>
        <w:tc>
          <w:tcPr>
            <w:tcW w:w="1243" w:type="dxa"/>
            <w:tcBorders>
              <w:top w:val="single" w:sz="4" w:space="0" w:color="auto"/>
              <w:left w:val="single" w:sz="4" w:space="0" w:color="auto"/>
              <w:bottom w:val="single" w:sz="8" w:space="0" w:color="auto"/>
              <w:right w:val="single" w:sz="4" w:space="0" w:color="auto"/>
            </w:tcBorders>
            <w:shd w:val="clear" w:color="auto" w:fill="auto"/>
            <w:noWrap/>
            <w:vAlign w:val="center"/>
          </w:tcPr>
          <w:p w:rsidR="00E05778" w:rsidRPr="002D0C72" w:rsidRDefault="00E05778" w:rsidP="00FA3B32">
            <w:pPr>
              <w:jc w:val="center"/>
              <w:rPr>
                <w:rFonts w:ascii="Arial" w:hAnsi="Arial" w:cs="Arial"/>
                <w:b/>
                <w:bCs/>
                <w:sz w:val="20"/>
                <w:szCs w:val="22"/>
              </w:rPr>
            </w:pPr>
            <w:r w:rsidRPr="002D0C72">
              <w:rPr>
                <w:rFonts w:ascii="Arial" w:hAnsi="Arial" w:cs="Arial"/>
                <w:b/>
                <w:bCs/>
                <w:sz w:val="20"/>
                <w:szCs w:val="22"/>
              </w:rPr>
              <w:t>Scale Score</w:t>
            </w:r>
          </w:p>
        </w:tc>
        <w:tc>
          <w:tcPr>
            <w:tcW w:w="1173" w:type="dxa"/>
            <w:tcBorders>
              <w:top w:val="single" w:sz="4" w:space="0" w:color="auto"/>
              <w:left w:val="nil"/>
              <w:bottom w:val="single" w:sz="8" w:space="0" w:color="auto"/>
              <w:right w:val="single" w:sz="4" w:space="0" w:color="auto"/>
            </w:tcBorders>
            <w:shd w:val="clear" w:color="auto" w:fill="auto"/>
            <w:noWrap/>
            <w:vAlign w:val="center"/>
          </w:tcPr>
          <w:p w:rsidR="00E05778" w:rsidRPr="002D0C72" w:rsidRDefault="00E05778" w:rsidP="00FA3B32">
            <w:pPr>
              <w:jc w:val="center"/>
              <w:rPr>
                <w:rFonts w:ascii="Arial" w:hAnsi="Arial" w:cs="Arial"/>
                <w:b/>
                <w:sz w:val="20"/>
                <w:szCs w:val="22"/>
              </w:rPr>
            </w:pPr>
            <w:r w:rsidRPr="002D0C72">
              <w:rPr>
                <w:rFonts w:ascii="Arial" w:hAnsi="Arial" w:cs="Arial"/>
                <w:b/>
                <w:sz w:val="20"/>
                <w:szCs w:val="22"/>
              </w:rPr>
              <w:t>Percentile Rank</w:t>
            </w:r>
          </w:p>
        </w:tc>
        <w:tc>
          <w:tcPr>
            <w:tcW w:w="2337" w:type="dxa"/>
            <w:tcBorders>
              <w:top w:val="single" w:sz="4" w:space="0" w:color="auto"/>
              <w:left w:val="nil"/>
              <w:bottom w:val="single" w:sz="8" w:space="0" w:color="auto"/>
              <w:right w:val="single" w:sz="8" w:space="0" w:color="auto"/>
            </w:tcBorders>
            <w:shd w:val="clear" w:color="auto" w:fill="auto"/>
            <w:noWrap/>
            <w:vAlign w:val="center"/>
          </w:tcPr>
          <w:p w:rsidR="00E05778" w:rsidRPr="009B3A42" w:rsidRDefault="00E05778" w:rsidP="00FA3B32">
            <w:pPr>
              <w:jc w:val="center"/>
              <w:rPr>
                <w:rFonts w:ascii="Arial" w:hAnsi="Arial" w:cs="Arial"/>
                <w:b/>
                <w:bCs/>
                <w:sz w:val="22"/>
                <w:szCs w:val="22"/>
              </w:rPr>
            </w:pPr>
            <w:r w:rsidRPr="009B3A42">
              <w:rPr>
                <w:rFonts w:ascii="Arial" w:hAnsi="Arial" w:cs="Arial"/>
                <w:b/>
                <w:bCs/>
                <w:sz w:val="22"/>
                <w:szCs w:val="22"/>
              </w:rPr>
              <w:t>Target</w:t>
            </w:r>
          </w:p>
        </w:tc>
      </w:tr>
      <w:tr w:rsidR="00E05778" w:rsidRPr="00AF0CD7" w:rsidTr="00FA3B32">
        <w:trPr>
          <w:trHeight w:val="270"/>
        </w:trPr>
        <w:tc>
          <w:tcPr>
            <w:tcW w:w="2880" w:type="dxa"/>
            <w:tcBorders>
              <w:top w:val="nil"/>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AIMSweb</w:t>
            </w:r>
          </w:p>
        </w:tc>
        <w:tc>
          <w:tcPr>
            <w:tcW w:w="117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187" w:type="dxa"/>
            <w:tcBorders>
              <w:top w:val="nil"/>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243" w:type="dxa"/>
            <w:tcBorders>
              <w:top w:val="nil"/>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173"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2337" w:type="dxa"/>
            <w:tcBorders>
              <w:top w:val="nil"/>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p>
        </w:tc>
      </w:tr>
      <w:tr w:rsidR="00E05778" w:rsidRPr="00AF0CD7" w:rsidTr="00FA3B32">
        <w:trPr>
          <w:trHeight w:val="270"/>
        </w:trPr>
        <w:tc>
          <w:tcPr>
            <w:tcW w:w="2880" w:type="dxa"/>
            <w:tcBorders>
              <w:top w:val="nil"/>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STAR Reading</w:t>
            </w:r>
          </w:p>
        </w:tc>
        <w:tc>
          <w:tcPr>
            <w:tcW w:w="117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187" w:type="dxa"/>
            <w:tcBorders>
              <w:top w:val="nil"/>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243" w:type="dxa"/>
            <w:tcBorders>
              <w:top w:val="nil"/>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173"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2337" w:type="dxa"/>
            <w:tcBorders>
              <w:top w:val="nil"/>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r>
      <w:tr w:rsidR="00E05778" w:rsidRPr="00AF0CD7" w:rsidTr="00FA3B32">
        <w:trPr>
          <w:trHeight w:val="270"/>
        </w:trPr>
        <w:tc>
          <w:tcPr>
            <w:tcW w:w="2880" w:type="dxa"/>
            <w:tcBorders>
              <w:top w:val="nil"/>
              <w:left w:val="single" w:sz="8" w:space="0" w:color="auto"/>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STAR Math</w:t>
            </w:r>
          </w:p>
        </w:tc>
        <w:tc>
          <w:tcPr>
            <w:tcW w:w="1170" w:type="dxa"/>
            <w:tcBorders>
              <w:top w:val="nil"/>
              <w:left w:val="nil"/>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187" w:type="dxa"/>
            <w:tcBorders>
              <w:top w:val="nil"/>
              <w:left w:val="nil"/>
              <w:bottom w:val="single" w:sz="4" w:space="0" w:color="auto"/>
              <w:right w:val="single" w:sz="4" w:space="0" w:color="auto"/>
            </w:tcBorders>
          </w:tcPr>
          <w:p w:rsidR="00E05778" w:rsidRPr="009B3A42" w:rsidRDefault="00E05778" w:rsidP="00FA3B32">
            <w:pPr>
              <w:rPr>
                <w:rFonts w:ascii="Arial" w:hAnsi="Arial" w:cs="Arial"/>
                <w:sz w:val="22"/>
                <w:szCs w:val="22"/>
              </w:rPr>
            </w:pP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173" w:type="dxa"/>
            <w:tcBorders>
              <w:top w:val="nil"/>
              <w:left w:val="nil"/>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2337" w:type="dxa"/>
            <w:tcBorders>
              <w:top w:val="nil"/>
              <w:left w:val="nil"/>
              <w:bottom w:val="single" w:sz="4"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r>
      <w:tr w:rsidR="00E05778" w:rsidRPr="00AF0CD7" w:rsidTr="00FA3B32">
        <w:trPr>
          <w:trHeight w:val="270"/>
        </w:trPr>
        <w:tc>
          <w:tcPr>
            <w:tcW w:w="288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p>
        </w:tc>
        <w:tc>
          <w:tcPr>
            <w:tcW w:w="1170" w:type="dxa"/>
            <w:tcBorders>
              <w:top w:val="single" w:sz="4" w:space="0" w:color="auto"/>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187" w:type="dxa"/>
            <w:tcBorders>
              <w:top w:val="single" w:sz="4" w:space="0" w:color="auto"/>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243" w:type="dxa"/>
            <w:tcBorders>
              <w:top w:val="single" w:sz="4" w:space="0" w:color="auto"/>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173" w:type="dxa"/>
            <w:tcBorders>
              <w:top w:val="single" w:sz="4" w:space="0" w:color="auto"/>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2337" w:type="dxa"/>
            <w:tcBorders>
              <w:top w:val="single" w:sz="4" w:space="0" w:color="auto"/>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p>
        </w:tc>
      </w:tr>
    </w:tbl>
    <w:p w:rsidR="00E05778" w:rsidRDefault="00E05778" w:rsidP="00E05778">
      <w:pPr>
        <w:rPr>
          <w:rFonts w:ascii="Arial" w:hAnsi="Arial" w:cs="Arial"/>
        </w:rPr>
      </w:pPr>
    </w:p>
    <w:tbl>
      <w:tblPr>
        <w:tblW w:w="9990" w:type="dxa"/>
        <w:tblInd w:w="-342" w:type="dxa"/>
        <w:tblLook w:val="0000" w:firstRow="0" w:lastRow="0" w:firstColumn="0" w:lastColumn="0" w:noHBand="0" w:noVBand="0"/>
      </w:tblPr>
      <w:tblGrid>
        <w:gridCol w:w="2880"/>
        <w:gridCol w:w="1170"/>
        <w:gridCol w:w="1187"/>
        <w:gridCol w:w="1170"/>
        <w:gridCol w:w="1260"/>
        <w:gridCol w:w="2340"/>
      </w:tblGrid>
      <w:tr w:rsidR="00E05778" w:rsidRPr="00644A4E" w:rsidTr="00FA3B32">
        <w:trPr>
          <w:trHeight w:val="270"/>
        </w:trPr>
        <w:tc>
          <w:tcPr>
            <w:tcW w:w="4050" w:type="dxa"/>
            <w:gridSpan w:val="2"/>
            <w:tcBorders>
              <w:top w:val="single" w:sz="4" w:space="0" w:color="auto"/>
              <w:left w:val="single" w:sz="4" w:space="0" w:color="auto"/>
              <w:bottom w:val="single" w:sz="4" w:space="0" w:color="auto"/>
              <w:right w:val="nil"/>
            </w:tcBorders>
            <w:shd w:val="clear" w:color="auto" w:fill="BFBFBF"/>
            <w:noWrap/>
            <w:vAlign w:val="bottom"/>
          </w:tcPr>
          <w:p w:rsidR="00E05778" w:rsidRPr="00644A4E" w:rsidRDefault="00E05778" w:rsidP="00FA3B32">
            <w:pPr>
              <w:rPr>
                <w:rFonts w:ascii="Arial" w:hAnsi="Arial" w:cs="Arial"/>
                <w:b/>
                <w:bCs/>
                <w:sz w:val="22"/>
                <w:szCs w:val="22"/>
              </w:rPr>
            </w:pPr>
            <w:r>
              <w:rPr>
                <w:rFonts w:ascii="Arial" w:hAnsi="Arial" w:cs="Arial"/>
                <w:b/>
                <w:bCs/>
                <w:sz w:val="22"/>
                <w:szCs w:val="22"/>
                <w:highlight w:val="lightGray"/>
              </w:rPr>
              <w:t>Winter Benchmark</w:t>
            </w:r>
            <w:r w:rsidRPr="00644A4E">
              <w:rPr>
                <w:rFonts w:ascii="Arial" w:hAnsi="Arial" w:cs="Arial"/>
                <w:b/>
                <w:bCs/>
                <w:sz w:val="22"/>
                <w:szCs w:val="22"/>
                <w:highlight w:val="lightGray"/>
              </w:rPr>
              <w:t xml:space="preserve"> Scores</w:t>
            </w:r>
          </w:p>
        </w:tc>
        <w:tc>
          <w:tcPr>
            <w:tcW w:w="1170" w:type="dxa"/>
            <w:tcBorders>
              <w:top w:val="single" w:sz="4" w:space="0" w:color="auto"/>
              <w:left w:val="nil"/>
              <w:bottom w:val="single" w:sz="4" w:space="0" w:color="auto"/>
              <w:right w:val="nil"/>
            </w:tcBorders>
            <w:shd w:val="clear" w:color="auto" w:fill="BFBFBF"/>
          </w:tcPr>
          <w:p w:rsidR="00E05778" w:rsidRPr="00644A4E" w:rsidRDefault="00E05778" w:rsidP="00FA3B32">
            <w:pPr>
              <w:rPr>
                <w:rFonts w:ascii="Arial" w:hAnsi="Arial" w:cs="Arial"/>
                <w:sz w:val="22"/>
                <w:szCs w:val="22"/>
              </w:rPr>
            </w:pPr>
          </w:p>
        </w:tc>
        <w:tc>
          <w:tcPr>
            <w:tcW w:w="1170" w:type="dxa"/>
            <w:tcBorders>
              <w:top w:val="single" w:sz="4" w:space="0" w:color="auto"/>
              <w:left w:val="nil"/>
              <w:bottom w:val="single" w:sz="4" w:space="0" w:color="auto"/>
              <w:right w:val="nil"/>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c>
          <w:tcPr>
            <w:tcW w:w="1260" w:type="dxa"/>
            <w:tcBorders>
              <w:top w:val="single" w:sz="4" w:space="0" w:color="auto"/>
              <w:left w:val="nil"/>
              <w:bottom w:val="single" w:sz="4" w:space="0" w:color="auto"/>
              <w:right w:val="nil"/>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c>
          <w:tcPr>
            <w:tcW w:w="2340" w:type="dxa"/>
            <w:tcBorders>
              <w:top w:val="single" w:sz="4" w:space="0" w:color="auto"/>
              <w:left w:val="nil"/>
              <w:bottom w:val="single" w:sz="4" w:space="0" w:color="auto"/>
              <w:right w:val="single" w:sz="4" w:space="0" w:color="auto"/>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r>
      <w:tr w:rsidR="00E05778" w:rsidRPr="009B3A42" w:rsidTr="00FA3B32">
        <w:trPr>
          <w:trHeight w:val="270"/>
        </w:trPr>
        <w:tc>
          <w:tcPr>
            <w:tcW w:w="288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
                <w:bCs/>
                <w:sz w:val="22"/>
                <w:szCs w:val="22"/>
              </w:rPr>
            </w:pPr>
            <w:r w:rsidRPr="009B3A42">
              <w:rPr>
                <w:rFonts w:ascii="Arial" w:hAnsi="Arial" w:cs="Arial"/>
                <w:b/>
                <w:bCs/>
                <w:sz w:val="22"/>
                <w:szCs w:val="22"/>
              </w:rPr>
              <w:t>Assessment:</w:t>
            </w:r>
          </w:p>
        </w:tc>
        <w:tc>
          <w:tcPr>
            <w:tcW w:w="1170" w:type="dxa"/>
            <w:tcBorders>
              <w:top w:val="single" w:sz="4" w:space="0" w:color="auto"/>
              <w:left w:val="nil"/>
              <w:bottom w:val="single" w:sz="8" w:space="0" w:color="auto"/>
              <w:right w:val="single" w:sz="4" w:space="0" w:color="auto"/>
            </w:tcBorders>
            <w:shd w:val="clear" w:color="auto" w:fill="auto"/>
            <w:noWrap/>
            <w:vAlign w:val="center"/>
          </w:tcPr>
          <w:p w:rsidR="00E05778" w:rsidRPr="009B3A42" w:rsidRDefault="00E05778" w:rsidP="00FA3B32">
            <w:pPr>
              <w:rPr>
                <w:rFonts w:ascii="Arial" w:hAnsi="Arial" w:cs="Arial"/>
                <w:b/>
                <w:sz w:val="22"/>
                <w:szCs w:val="22"/>
              </w:rPr>
            </w:pPr>
            <w:r w:rsidRPr="009B3A42">
              <w:rPr>
                <w:rFonts w:ascii="Arial" w:hAnsi="Arial" w:cs="Arial"/>
                <w:b/>
                <w:sz w:val="22"/>
                <w:szCs w:val="22"/>
              </w:rPr>
              <w:t>Date</w:t>
            </w:r>
          </w:p>
        </w:tc>
        <w:tc>
          <w:tcPr>
            <w:tcW w:w="1170" w:type="dxa"/>
            <w:tcBorders>
              <w:top w:val="single" w:sz="4" w:space="0" w:color="auto"/>
              <w:left w:val="nil"/>
              <w:bottom w:val="single" w:sz="8" w:space="0" w:color="auto"/>
              <w:right w:val="single" w:sz="4" w:space="0" w:color="auto"/>
            </w:tcBorders>
            <w:vAlign w:val="center"/>
          </w:tcPr>
          <w:p w:rsidR="00E05778" w:rsidRPr="002D0C72" w:rsidRDefault="00E05778" w:rsidP="00FA3B32">
            <w:pPr>
              <w:jc w:val="center"/>
              <w:rPr>
                <w:rFonts w:ascii="Arial" w:hAnsi="Arial" w:cs="Arial"/>
                <w:b/>
                <w:bCs/>
                <w:sz w:val="18"/>
                <w:szCs w:val="22"/>
              </w:rPr>
            </w:pPr>
            <w:r w:rsidRPr="002D0C72">
              <w:rPr>
                <w:rFonts w:ascii="Arial" w:hAnsi="Arial" w:cs="Arial"/>
                <w:b/>
                <w:bCs/>
                <w:sz w:val="18"/>
                <w:szCs w:val="22"/>
              </w:rPr>
              <w:t>Proficiency Level</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tcPr>
          <w:p w:rsidR="00E05778" w:rsidRPr="002D0C72" w:rsidRDefault="00E05778" w:rsidP="00FA3B32">
            <w:pPr>
              <w:jc w:val="center"/>
              <w:rPr>
                <w:rFonts w:ascii="Arial" w:hAnsi="Arial" w:cs="Arial"/>
                <w:b/>
                <w:bCs/>
                <w:sz w:val="20"/>
                <w:szCs w:val="22"/>
              </w:rPr>
            </w:pPr>
            <w:r w:rsidRPr="002D0C72">
              <w:rPr>
                <w:rFonts w:ascii="Arial" w:hAnsi="Arial" w:cs="Arial"/>
                <w:b/>
                <w:bCs/>
                <w:sz w:val="20"/>
                <w:szCs w:val="22"/>
              </w:rPr>
              <w:t>Scale Score</w:t>
            </w:r>
          </w:p>
        </w:tc>
        <w:tc>
          <w:tcPr>
            <w:tcW w:w="1260" w:type="dxa"/>
            <w:tcBorders>
              <w:top w:val="single" w:sz="4" w:space="0" w:color="auto"/>
              <w:left w:val="nil"/>
              <w:bottom w:val="single" w:sz="8" w:space="0" w:color="auto"/>
              <w:right w:val="single" w:sz="4" w:space="0" w:color="auto"/>
            </w:tcBorders>
            <w:shd w:val="clear" w:color="auto" w:fill="auto"/>
            <w:noWrap/>
            <w:vAlign w:val="center"/>
          </w:tcPr>
          <w:p w:rsidR="00E05778" w:rsidRPr="002D0C72" w:rsidRDefault="00E05778" w:rsidP="00FA3B32">
            <w:pPr>
              <w:jc w:val="center"/>
              <w:rPr>
                <w:rFonts w:ascii="Arial" w:hAnsi="Arial" w:cs="Arial"/>
                <w:b/>
                <w:sz w:val="20"/>
                <w:szCs w:val="22"/>
              </w:rPr>
            </w:pPr>
            <w:r w:rsidRPr="002D0C72">
              <w:rPr>
                <w:rFonts w:ascii="Arial" w:hAnsi="Arial" w:cs="Arial"/>
                <w:b/>
                <w:sz w:val="20"/>
                <w:szCs w:val="22"/>
              </w:rPr>
              <w:t>Percentile Rank</w:t>
            </w:r>
          </w:p>
        </w:tc>
        <w:tc>
          <w:tcPr>
            <w:tcW w:w="2340" w:type="dxa"/>
            <w:tcBorders>
              <w:top w:val="single" w:sz="4" w:space="0" w:color="auto"/>
              <w:left w:val="nil"/>
              <w:bottom w:val="single" w:sz="8" w:space="0" w:color="auto"/>
              <w:right w:val="single" w:sz="8" w:space="0" w:color="auto"/>
            </w:tcBorders>
            <w:shd w:val="clear" w:color="auto" w:fill="auto"/>
            <w:noWrap/>
            <w:vAlign w:val="center"/>
          </w:tcPr>
          <w:p w:rsidR="00E05778" w:rsidRPr="009B3A42" w:rsidRDefault="00E05778" w:rsidP="00FA3B32">
            <w:pPr>
              <w:jc w:val="center"/>
              <w:rPr>
                <w:rFonts w:ascii="Arial" w:hAnsi="Arial" w:cs="Arial"/>
                <w:b/>
                <w:bCs/>
                <w:sz w:val="22"/>
                <w:szCs w:val="22"/>
              </w:rPr>
            </w:pPr>
            <w:r w:rsidRPr="009B3A42">
              <w:rPr>
                <w:rFonts w:ascii="Arial" w:hAnsi="Arial" w:cs="Arial"/>
                <w:b/>
                <w:bCs/>
                <w:sz w:val="22"/>
                <w:szCs w:val="22"/>
              </w:rPr>
              <w:t>Target</w:t>
            </w:r>
          </w:p>
        </w:tc>
      </w:tr>
      <w:tr w:rsidR="00E05778" w:rsidRPr="009B3A42" w:rsidTr="00FA3B32">
        <w:trPr>
          <w:trHeight w:val="270"/>
        </w:trPr>
        <w:tc>
          <w:tcPr>
            <w:tcW w:w="2880" w:type="dxa"/>
            <w:tcBorders>
              <w:top w:val="nil"/>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AIMSweb</w:t>
            </w:r>
          </w:p>
        </w:tc>
        <w:tc>
          <w:tcPr>
            <w:tcW w:w="117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170" w:type="dxa"/>
            <w:tcBorders>
              <w:top w:val="nil"/>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170" w:type="dxa"/>
            <w:tcBorders>
              <w:top w:val="nil"/>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26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2340" w:type="dxa"/>
            <w:tcBorders>
              <w:top w:val="nil"/>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p>
        </w:tc>
      </w:tr>
      <w:tr w:rsidR="00E05778" w:rsidRPr="009B3A42" w:rsidTr="00FA3B32">
        <w:trPr>
          <w:trHeight w:val="270"/>
        </w:trPr>
        <w:tc>
          <w:tcPr>
            <w:tcW w:w="2880" w:type="dxa"/>
            <w:tcBorders>
              <w:top w:val="nil"/>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STAR Reading</w:t>
            </w:r>
          </w:p>
        </w:tc>
        <w:tc>
          <w:tcPr>
            <w:tcW w:w="117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170" w:type="dxa"/>
            <w:tcBorders>
              <w:top w:val="nil"/>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170" w:type="dxa"/>
            <w:tcBorders>
              <w:top w:val="nil"/>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26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2340" w:type="dxa"/>
            <w:tcBorders>
              <w:top w:val="nil"/>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r>
      <w:tr w:rsidR="00E05778" w:rsidRPr="009B3A42" w:rsidTr="00FA3B32">
        <w:trPr>
          <w:trHeight w:val="270"/>
        </w:trPr>
        <w:tc>
          <w:tcPr>
            <w:tcW w:w="2880" w:type="dxa"/>
            <w:tcBorders>
              <w:top w:val="nil"/>
              <w:left w:val="single" w:sz="8" w:space="0" w:color="auto"/>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STAR Math</w:t>
            </w:r>
          </w:p>
        </w:tc>
        <w:tc>
          <w:tcPr>
            <w:tcW w:w="1170" w:type="dxa"/>
            <w:tcBorders>
              <w:top w:val="nil"/>
              <w:left w:val="nil"/>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170" w:type="dxa"/>
            <w:tcBorders>
              <w:top w:val="nil"/>
              <w:left w:val="nil"/>
              <w:bottom w:val="single" w:sz="4" w:space="0" w:color="auto"/>
              <w:right w:val="single" w:sz="4" w:space="0" w:color="auto"/>
            </w:tcBorders>
          </w:tcPr>
          <w:p w:rsidR="00E05778" w:rsidRPr="009B3A42" w:rsidRDefault="00E05778" w:rsidP="00FA3B32">
            <w:pPr>
              <w:rPr>
                <w:rFonts w:ascii="Arial" w:hAnsi="Arial" w:cs="Arial"/>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2340" w:type="dxa"/>
            <w:tcBorders>
              <w:top w:val="nil"/>
              <w:left w:val="nil"/>
              <w:bottom w:val="single" w:sz="4"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r>
      <w:tr w:rsidR="00E05778" w:rsidRPr="009B3A42" w:rsidTr="00FA3B32">
        <w:trPr>
          <w:trHeight w:val="270"/>
        </w:trPr>
        <w:tc>
          <w:tcPr>
            <w:tcW w:w="288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p>
        </w:tc>
        <w:tc>
          <w:tcPr>
            <w:tcW w:w="1170" w:type="dxa"/>
            <w:tcBorders>
              <w:top w:val="single" w:sz="4" w:space="0" w:color="auto"/>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170" w:type="dxa"/>
            <w:tcBorders>
              <w:top w:val="single" w:sz="4" w:space="0" w:color="auto"/>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2340" w:type="dxa"/>
            <w:tcBorders>
              <w:top w:val="single" w:sz="4" w:space="0" w:color="auto"/>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p>
        </w:tc>
      </w:tr>
    </w:tbl>
    <w:p w:rsidR="00E05778" w:rsidRDefault="00E05778" w:rsidP="00E05778">
      <w:pPr>
        <w:rPr>
          <w:rFonts w:ascii="Arial" w:hAnsi="Arial" w:cs="Arial"/>
        </w:rPr>
      </w:pPr>
    </w:p>
    <w:p w:rsidR="00E05778" w:rsidRDefault="00E05778" w:rsidP="00E05778">
      <w:pPr>
        <w:rPr>
          <w:rFonts w:ascii="Arial" w:hAnsi="Arial" w:cs="Arial"/>
        </w:rPr>
      </w:pPr>
    </w:p>
    <w:tbl>
      <w:tblPr>
        <w:tblW w:w="9990" w:type="dxa"/>
        <w:tblInd w:w="-342" w:type="dxa"/>
        <w:tblLook w:val="0000" w:firstRow="0" w:lastRow="0" w:firstColumn="0" w:lastColumn="0" w:noHBand="0" w:noVBand="0"/>
      </w:tblPr>
      <w:tblGrid>
        <w:gridCol w:w="2880"/>
        <w:gridCol w:w="1170"/>
        <w:gridCol w:w="1187"/>
        <w:gridCol w:w="1261"/>
        <w:gridCol w:w="1260"/>
        <w:gridCol w:w="2340"/>
      </w:tblGrid>
      <w:tr w:rsidR="00E05778" w:rsidRPr="00644A4E" w:rsidTr="00FA3B32">
        <w:trPr>
          <w:trHeight w:val="270"/>
        </w:trPr>
        <w:tc>
          <w:tcPr>
            <w:tcW w:w="4050" w:type="dxa"/>
            <w:gridSpan w:val="2"/>
            <w:tcBorders>
              <w:top w:val="single" w:sz="4" w:space="0" w:color="auto"/>
              <w:left w:val="single" w:sz="4" w:space="0" w:color="auto"/>
              <w:bottom w:val="single" w:sz="4" w:space="0" w:color="auto"/>
              <w:right w:val="nil"/>
            </w:tcBorders>
            <w:shd w:val="clear" w:color="auto" w:fill="BFBFBF"/>
            <w:noWrap/>
            <w:vAlign w:val="bottom"/>
          </w:tcPr>
          <w:p w:rsidR="00E05778" w:rsidRPr="00644A4E" w:rsidRDefault="00E05778" w:rsidP="00FA3B32">
            <w:pPr>
              <w:rPr>
                <w:rFonts w:ascii="Arial" w:hAnsi="Arial" w:cs="Arial"/>
                <w:b/>
                <w:bCs/>
                <w:sz w:val="22"/>
                <w:szCs w:val="22"/>
              </w:rPr>
            </w:pPr>
            <w:r>
              <w:rPr>
                <w:rFonts w:ascii="Arial" w:hAnsi="Arial" w:cs="Arial"/>
                <w:b/>
                <w:bCs/>
                <w:sz w:val="22"/>
                <w:szCs w:val="22"/>
                <w:highlight w:val="lightGray"/>
              </w:rPr>
              <w:t>Spring Benchmark</w:t>
            </w:r>
            <w:r w:rsidRPr="00644A4E">
              <w:rPr>
                <w:rFonts w:ascii="Arial" w:hAnsi="Arial" w:cs="Arial"/>
                <w:b/>
                <w:bCs/>
                <w:sz w:val="22"/>
                <w:szCs w:val="22"/>
                <w:highlight w:val="lightGray"/>
              </w:rPr>
              <w:t xml:space="preserve"> Scores</w:t>
            </w:r>
          </w:p>
        </w:tc>
        <w:tc>
          <w:tcPr>
            <w:tcW w:w="1079" w:type="dxa"/>
            <w:tcBorders>
              <w:top w:val="single" w:sz="4" w:space="0" w:color="auto"/>
              <w:left w:val="nil"/>
              <w:bottom w:val="single" w:sz="4" w:space="0" w:color="auto"/>
              <w:right w:val="nil"/>
            </w:tcBorders>
            <w:shd w:val="clear" w:color="auto" w:fill="BFBFBF"/>
          </w:tcPr>
          <w:p w:rsidR="00E05778" w:rsidRPr="00644A4E" w:rsidRDefault="00E05778" w:rsidP="00FA3B32">
            <w:pPr>
              <w:rPr>
                <w:rFonts w:ascii="Arial" w:hAnsi="Arial" w:cs="Arial"/>
                <w:sz w:val="22"/>
                <w:szCs w:val="22"/>
              </w:rPr>
            </w:pPr>
          </w:p>
        </w:tc>
        <w:tc>
          <w:tcPr>
            <w:tcW w:w="1261" w:type="dxa"/>
            <w:tcBorders>
              <w:top w:val="single" w:sz="4" w:space="0" w:color="auto"/>
              <w:left w:val="nil"/>
              <w:bottom w:val="single" w:sz="4" w:space="0" w:color="auto"/>
              <w:right w:val="nil"/>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c>
          <w:tcPr>
            <w:tcW w:w="1260" w:type="dxa"/>
            <w:tcBorders>
              <w:top w:val="single" w:sz="4" w:space="0" w:color="auto"/>
              <w:left w:val="nil"/>
              <w:bottom w:val="single" w:sz="4" w:space="0" w:color="auto"/>
              <w:right w:val="nil"/>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c>
          <w:tcPr>
            <w:tcW w:w="2340" w:type="dxa"/>
            <w:tcBorders>
              <w:top w:val="single" w:sz="4" w:space="0" w:color="auto"/>
              <w:left w:val="nil"/>
              <w:bottom w:val="single" w:sz="4" w:space="0" w:color="auto"/>
              <w:right w:val="single" w:sz="4" w:space="0" w:color="auto"/>
            </w:tcBorders>
            <w:shd w:val="clear" w:color="auto" w:fill="BFBFBF"/>
            <w:noWrap/>
            <w:vAlign w:val="bottom"/>
          </w:tcPr>
          <w:p w:rsidR="00E05778" w:rsidRPr="00644A4E" w:rsidRDefault="00E05778" w:rsidP="00FA3B32">
            <w:pPr>
              <w:rPr>
                <w:rFonts w:ascii="Arial" w:hAnsi="Arial" w:cs="Arial"/>
                <w:sz w:val="22"/>
                <w:szCs w:val="22"/>
              </w:rPr>
            </w:pPr>
            <w:r w:rsidRPr="00644A4E">
              <w:rPr>
                <w:rFonts w:ascii="Arial" w:hAnsi="Arial" w:cs="Arial"/>
                <w:sz w:val="22"/>
                <w:szCs w:val="22"/>
              </w:rPr>
              <w:t> </w:t>
            </w:r>
          </w:p>
        </w:tc>
      </w:tr>
      <w:tr w:rsidR="00E05778" w:rsidRPr="009B3A42" w:rsidTr="00FA3B32">
        <w:trPr>
          <w:trHeight w:val="270"/>
        </w:trPr>
        <w:tc>
          <w:tcPr>
            <w:tcW w:w="288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
                <w:bCs/>
                <w:sz w:val="22"/>
                <w:szCs w:val="22"/>
              </w:rPr>
            </w:pPr>
            <w:r w:rsidRPr="009B3A42">
              <w:rPr>
                <w:rFonts w:ascii="Arial" w:hAnsi="Arial" w:cs="Arial"/>
                <w:b/>
                <w:bCs/>
                <w:sz w:val="22"/>
                <w:szCs w:val="22"/>
              </w:rPr>
              <w:t>Assessment:</w:t>
            </w:r>
          </w:p>
        </w:tc>
        <w:tc>
          <w:tcPr>
            <w:tcW w:w="1170" w:type="dxa"/>
            <w:tcBorders>
              <w:top w:val="single" w:sz="4" w:space="0" w:color="auto"/>
              <w:left w:val="nil"/>
              <w:bottom w:val="single" w:sz="8" w:space="0" w:color="auto"/>
              <w:right w:val="single" w:sz="4" w:space="0" w:color="auto"/>
            </w:tcBorders>
            <w:shd w:val="clear" w:color="auto" w:fill="auto"/>
            <w:noWrap/>
            <w:vAlign w:val="center"/>
          </w:tcPr>
          <w:p w:rsidR="00E05778" w:rsidRPr="009B3A42" w:rsidRDefault="00E05778" w:rsidP="00FA3B32">
            <w:pPr>
              <w:rPr>
                <w:rFonts w:ascii="Arial" w:hAnsi="Arial" w:cs="Arial"/>
                <w:b/>
                <w:sz w:val="22"/>
                <w:szCs w:val="22"/>
              </w:rPr>
            </w:pPr>
            <w:r w:rsidRPr="009B3A42">
              <w:rPr>
                <w:rFonts w:ascii="Arial" w:hAnsi="Arial" w:cs="Arial"/>
                <w:b/>
                <w:sz w:val="22"/>
                <w:szCs w:val="22"/>
              </w:rPr>
              <w:t>Date</w:t>
            </w:r>
          </w:p>
        </w:tc>
        <w:tc>
          <w:tcPr>
            <w:tcW w:w="1079" w:type="dxa"/>
            <w:tcBorders>
              <w:top w:val="single" w:sz="4" w:space="0" w:color="auto"/>
              <w:left w:val="nil"/>
              <w:bottom w:val="single" w:sz="8" w:space="0" w:color="auto"/>
              <w:right w:val="single" w:sz="4" w:space="0" w:color="auto"/>
            </w:tcBorders>
            <w:vAlign w:val="center"/>
          </w:tcPr>
          <w:p w:rsidR="00E05778" w:rsidRPr="002D0C72" w:rsidRDefault="00E05778" w:rsidP="00FA3B32">
            <w:pPr>
              <w:jc w:val="center"/>
              <w:rPr>
                <w:rFonts w:ascii="Arial" w:hAnsi="Arial" w:cs="Arial"/>
                <w:b/>
                <w:bCs/>
                <w:sz w:val="18"/>
                <w:szCs w:val="22"/>
              </w:rPr>
            </w:pPr>
            <w:r w:rsidRPr="002D0C72">
              <w:rPr>
                <w:rFonts w:ascii="Arial" w:hAnsi="Arial" w:cs="Arial"/>
                <w:b/>
                <w:bCs/>
                <w:sz w:val="18"/>
                <w:szCs w:val="22"/>
              </w:rPr>
              <w:t>Proficiency Level</w:t>
            </w:r>
          </w:p>
        </w:tc>
        <w:tc>
          <w:tcPr>
            <w:tcW w:w="1261" w:type="dxa"/>
            <w:tcBorders>
              <w:top w:val="single" w:sz="4" w:space="0" w:color="auto"/>
              <w:left w:val="single" w:sz="4" w:space="0" w:color="auto"/>
              <w:bottom w:val="single" w:sz="8" w:space="0" w:color="auto"/>
              <w:right w:val="single" w:sz="4" w:space="0" w:color="auto"/>
            </w:tcBorders>
            <w:shd w:val="clear" w:color="auto" w:fill="auto"/>
            <w:noWrap/>
            <w:vAlign w:val="center"/>
          </w:tcPr>
          <w:p w:rsidR="00E05778" w:rsidRPr="002D0C72" w:rsidRDefault="00E05778" w:rsidP="00FA3B32">
            <w:pPr>
              <w:jc w:val="center"/>
              <w:rPr>
                <w:rFonts w:ascii="Arial" w:hAnsi="Arial" w:cs="Arial"/>
                <w:b/>
                <w:bCs/>
                <w:sz w:val="20"/>
                <w:szCs w:val="22"/>
              </w:rPr>
            </w:pPr>
            <w:r w:rsidRPr="002D0C72">
              <w:rPr>
                <w:rFonts w:ascii="Arial" w:hAnsi="Arial" w:cs="Arial"/>
                <w:b/>
                <w:bCs/>
                <w:sz w:val="20"/>
                <w:szCs w:val="22"/>
              </w:rPr>
              <w:t>Scale Score</w:t>
            </w:r>
          </w:p>
        </w:tc>
        <w:tc>
          <w:tcPr>
            <w:tcW w:w="1260" w:type="dxa"/>
            <w:tcBorders>
              <w:top w:val="single" w:sz="4" w:space="0" w:color="auto"/>
              <w:left w:val="nil"/>
              <w:bottom w:val="single" w:sz="8" w:space="0" w:color="auto"/>
              <w:right w:val="single" w:sz="4" w:space="0" w:color="auto"/>
            </w:tcBorders>
            <w:shd w:val="clear" w:color="auto" w:fill="auto"/>
            <w:noWrap/>
            <w:vAlign w:val="center"/>
          </w:tcPr>
          <w:p w:rsidR="00E05778" w:rsidRPr="002D0C72" w:rsidRDefault="00E05778" w:rsidP="00FA3B32">
            <w:pPr>
              <w:jc w:val="center"/>
              <w:rPr>
                <w:rFonts w:ascii="Arial" w:hAnsi="Arial" w:cs="Arial"/>
                <w:b/>
                <w:sz w:val="20"/>
                <w:szCs w:val="22"/>
              </w:rPr>
            </w:pPr>
            <w:r w:rsidRPr="002D0C72">
              <w:rPr>
                <w:rFonts w:ascii="Arial" w:hAnsi="Arial" w:cs="Arial"/>
                <w:b/>
                <w:sz w:val="20"/>
                <w:szCs w:val="22"/>
              </w:rPr>
              <w:t>Percentile Rank</w:t>
            </w:r>
          </w:p>
        </w:tc>
        <w:tc>
          <w:tcPr>
            <w:tcW w:w="2340" w:type="dxa"/>
            <w:tcBorders>
              <w:top w:val="single" w:sz="4" w:space="0" w:color="auto"/>
              <w:left w:val="nil"/>
              <w:bottom w:val="single" w:sz="8" w:space="0" w:color="auto"/>
              <w:right w:val="single" w:sz="8" w:space="0" w:color="auto"/>
            </w:tcBorders>
            <w:shd w:val="clear" w:color="auto" w:fill="auto"/>
            <w:noWrap/>
            <w:vAlign w:val="center"/>
          </w:tcPr>
          <w:p w:rsidR="00E05778" w:rsidRPr="009B3A42" w:rsidRDefault="00E05778" w:rsidP="00FA3B32">
            <w:pPr>
              <w:jc w:val="center"/>
              <w:rPr>
                <w:rFonts w:ascii="Arial" w:hAnsi="Arial" w:cs="Arial"/>
                <w:b/>
                <w:bCs/>
                <w:sz w:val="22"/>
                <w:szCs w:val="22"/>
              </w:rPr>
            </w:pPr>
            <w:r w:rsidRPr="009B3A42">
              <w:rPr>
                <w:rFonts w:ascii="Arial" w:hAnsi="Arial" w:cs="Arial"/>
                <w:b/>
                <w:bCs/>
                <w:sz w:val="22"/>
                <w:szCs w:val="22"/>
              </w:rPr>
              <w:t>Target</w:t>
            </w:r>
          </w:p>
        </w:tc>
      </w:tr>
      <w:tr w:rsidR="00E05778" w:rsidRPr="009B3A42" w:rsidTr="00FA3B32">
        <w:trPr>
          <w:trHeight w:val="270"/>
        </w:trPr>
        <w:tc>
          <w:tcPr>
            <w:tcW w:w="2880" w:type="dxa"/>
            <w:tcBorders>
              <w:top w:val="nil"/>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AIMSweb</w:t>
            </w:r>
          </w:p>
        </w:tc>
        <w:tc>
          <w:tcPr>
            <w:tcW w:w="117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079" w:type="dxa"/>
            <w:tcBorders>
              <w:top w:val="nil"/>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261" w:type="dxa"/>
            <w:tcBorders>
              <w:top w:val="nil"/>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26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2340" w:type="dxa"/>
            <w:tcBorders>
              <w:top w:val="nil"/>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p>
        </w:tc>
      </w:tr>
      <w:tr w:rsidR="00E05778" w:rsidRPr="009B3A42" w:rsidTr="00FA3B32">
        <w:trPr>
          <w:trHeight w:val="270"/>
        </w:trPr>
        <w:tc>
          <w:tcPr>
            <w:tcW w:w="2880" w:type="dxa"/>
            <w:tcBorders>
              <w:top w:val="nil"/>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STAR Reading</w:t>
            </w:r>
          </w:p>
        </w:tc>
        <w:tc>
          <w:tcPr>
            <w:tcW w:w="117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079" w:type="dxa"/>
            <w:tcBorders>
              <w:top w:val="nil"/>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261" w:type="dxa"/>
            <w:tcBorders>
              <w:top w:val="nil"/>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260" w:type="dxa"/>
            <w:tcBorders>
              <w:top w:val="nil"/>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2340" w:type="dxa"/>
            <w:tcBorders>
              <w:top w:val="nil"/>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r>
      <w:tr w:rsidR="00E05778" w:rsidRPr="009B3A42" w:rsidTr="00FA3B32">
        <w:trPr>
          <w:trHeight w:val="270"/>
        </w:trPr>
        <w:tc>
          <w:tcPr>
            <w:tcW w:w="2880" w:type="dxa"/>
            <w:tcBorders>
              <w:top w:val="nil"/>
              <w:left w:val="single" w:sz="8" w:space="0" w:color="auto"/>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r w:rsidRPr="009B3A42">
              <w:rPr>
                <w:rFonts w:ascii="Arial" w:hAnsi="Arial" w:cs="Arial"/>
                <w:bCs/>
                <w:sz w:val="22"/>
                <w:szCs w:val="22"/>
              </w:rPr>
              <w:t>STAR Math</w:t>
            </w:r>
          </w:p>
        </w:tc>
        <w:tc>
          <w:tcPr>
            <w:tcW w:w="1170" w:type="dxa"/>
            <w:tcBorders>
              <w:top w:val="nil"/>
              <w:left w:val="nil"/>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079" w:type="dxa"/>
            <w:tcBorders>
              <w:top w:val="nil"/>
              <w:left w:val="nil"/>
              <w:bottom w:val="single" w:sz="4" w:space="0" w:color="auto"/>
              <w:right w:val="single" w:sz="4" w:space="0" w:color="auto"/>
            </w:tcBorders>
          </w:tcPr>
          <w:p w:rsidR="00E05778" w:rsidRPr="009B3A42" w:rsidRDefault="00E05778" w:rsidP="00FA3B32">
            <w:pPr>
              <w:rPr>
                <w:rFonts w:ascii="Arial" w:hAnsi="Arial" w:cs="Arial"/>
                <w:sz w:val="22"/>
                <w:szCs w:val="22"/>
              </w:rPr>
            </w:pPr>
          </w:p>
        </w:tc>
        <w:tc>
          <w:tcPr>
            <w:tcW w:w="1261" w:type="dxa"/>
            <w:tcBorders>
              <w:top w:val="nil"/>
              <w:left w:val="single" w:sz="4" w:space="0" w:color="auto"/>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c>
          <w:tcPr>
            <w:tcW w:w="2340" w:type="dxa"/>
            <w:tcBorders>
              <w:top w:val="nil"/>
              <w:left w:val="nil"/>
              <w:bottom w:val="single" w:sz="4"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r w:rsidRPr="009B3A42">
              <w:rPr>
                <w:rFonts w:ascii="Arial" w:hAnsi="Arial" w:cs="Arial"/>
                <w:sz w:val="22"/>
                <w:szCs w:val="22"/>
              </w:rPr>
              <w:t> </w:t>
            </w:r>
          </w:p>
        </w:tc>
      </w:tr>
      <w:tr w:rsidR="00E05778" w:rsidRPr="009B3A42" w:rsidTr="00FA3B32">
        <w:trPr>
          <w:trHeight w:val="270"/>
        </w:trPr>
        <w:tc>
          <w:tcPr>
            <w:tcW w:w="2880" w:type="dxa"/>
            <w:tcBorders>
              <w:top w:val="single" w:sz="4" w:space="0" w:color="auto"/>
              <w:left w:val="single" w:sz="8"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bCs/>
                <w:sz w:val="22"/>
                <w:szCs w:val="22"/>
              </w:rPr>
            </w:pPr>
          </w:p>
        </w:tc>
        <w:tc>
          <w:tcPr>
            <w:tcW w:w="1170" w:type="dxa"/>
            <w:tcBorders>
              <w:top w:val="single" w:sz="4" w:space="0" w:color="auto"/>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079" w:type="dxa"/>
            <w:tcBorders>
              <w:top w:val="single" w:sz="4" w:space="0" w:color="auto"/>
              <w:left w:val="nil"/>
              <w:bottom w:val="single" w:sz="8" w:space="0" w:color="auto"/>
              <w:right w:val="single" w:sz="4" w:space="0" w:color="auto"/>
            </w:tcBorders>
          </w:tcPr>
          <w:p w:rsidR="00E05778" w:rsidRPr="009B3A42" w:rsidRDefault="00E05778" w:rsidP="00FA3B32">
            <w:pPr>
              <w:rPr>
                <w:rFonts w:ascii="Arial" w:hAnsi="Arial" w:cs="Arial"/>
                <w:sz w:val="22"/>
                <w:szCs w:val="22"/>
              </w:rPr>
            </w:pPr>
          </w:p>
        </w:tc>
        <w:tc>
          <w:tcPr>
            <w:tcW w:w="1261" w:type="dxa"/>
            <w:tcBorders>
              <w:top w:val="single" w:sz="4" w:space="0" w:color="auto"/>
              <w:left w:val="single" w:sz="4" w:space="0" w:color="auto"/>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E05778" w:rsidRPr="009B3A42" w:rsidRDefault="00E05778" w:rsidP="00FA3B32">
            <w:pPr>
              <w:rPr>
                <w:rFonts w:ascii="Arial" w:hAnsi="Arial" w:cs="Arial"/>
                <w:sz w:val="22"/>
                <w:szCs w:val="22"/>
              </w:rPr>
            </w:pPr>
          </w:p>
        </w:tc>
        <w:tc>
          <w:tcPr>
            <w:tcW w:w="2340" w:type="dxa"/>
            <w:tcBorders>
              <w:top w:val="single" w:sz="4" w:space="0" w:color="auto"/>
              <w:left w:val="nil"/>
              <w:bottom w:val="single" w:sz="8" w:space="0" w:color="auto"/>
              <w:right w:val="single" w:sz="8" w:space="0" w:color="auto"/>
            </w:tcBorders>
            <w:shd w:val="clear" w:color="auto" w:fill="auto"/>
            <w:noWrap/>
            <w:vAlign w:val="bottom"/>
          </w:tcPr>
          <w:p w:rsidR="00E05778" w:rsidRPr="009B3A42" w:rsidRDefault="00E05778" w:rsidP="00FA3B32">
            <w:pPr>
              <w:rPr>
                <w:rFonts w:ascii="Arial" w:hAnsi="Arial" w:cs="Arial"/>
                <w:sz w:val="22"/>
                <w:szCs w:val="22"/>
              </w:rPr>
            </w:pPr>
          </w:p>
        </w:tc>
      </w:tr>
    </w:tbl>
    <w:p w:rsidR="00E05778" w:rsidRDefault="00E05778" w:rsidP="00E05778">
      <w:pPr>
        <w:rPr>
          <w:rFonts w:ascii="Arial" w:hAnsi="Arial" w:cs="Arial"/>
        </w:rPr>
      </w:pPr>
    </w:p>
    <w:p w:rsidR="00E05778" w:rsidRDefault="00E05778" w:rsidP="00E05778">
      <w:pPr>
        <w:rPr>
          <w:rFonts w:ascii="Arial" w:hAnsi="Arial" w:cs="Arial"/>
        </w:rPr>
      </w:pPr>
    </w:p>
    <w:p w:rsidR="00E05778" w:rsidRPr="005658C4" w:rsidRDefault="00E05778" w:rsidP="00E05778">
      <w:pPr>
        <w:rPr>
          <w:rFonts w:ascii="Arial" w:hAnsi="Arial" w:cs="Arial"/>
        </w:rPr>
      </w:pPr>
    </w:p>
    <w:p w:rsidR="00E05778" w:rsidRPr="008E7611" w:rsidRDefault="00E05778" w:rsidP="00E05778">
      <w:pPr>
        <w:rPr>
          <w:rFonts w:ascii="Arial" w:hAnsi="Arial" w:cs="Arial"/>
          <w:sz w:val="22"/>
        </w:rPr>
      </w:pPr>
      <w:r w:rsidRPr="008E7611">
        <w:rPr>
          <w:rFonts w:ascii="Arial" w:hAnsi="Arial" w:cs="Arial"/>
          <w:sz w:val="22"/>
        </w:rPr>
        <w:t xml:space="preserve">Title I teachers may also document the learning goals and progress toward those goals using </w:t>
      </w:r>
      <w:r>
        <w:rPr>
          <w:rFonts w:ascii="Arial" w:hAnsi="Arial" w:cs="Arial"/>
          <w:sz w:val="22"/>
        </w:rPr>
        <w:t>AIMSweb</w:t>
      </w:r>
      <w:r w:rsidRPr="008E7611">
        <w:rPr>
          <w:rFonts w:ascii="Arial" w:hAnsi="Arial" w:cs="Arial"/>
          <w:sz w:val="22"/>
        </w:rPr>
        <w:t xml:space="preserve"> Progress Monitoring rather than using this goals sheet.</w:t>
      </w:r>
    </w:p>
    <w:p w:rsidR="00E05778" w:rsidRDefault="00E05778" w:rsidP="00E05778">
      <w:pPr>
        <w:rPr>
          <w:rFonts w:ascii="Arial" w:hAnsi="Arial" w:cs="Arial"/>
        </w:rPr>
      </w:pPr>
    </w:p>
    <w:p w:rsidR="00E05778" w:rsidRDefault="00E05778">
      <w:pPr>
        <w:rPr>
          <w:rFonts w:ascii="Arial" w:hAnsi="Arial" w:cs="Arial"/>
        </w:rPr>
      </w:pPr>
      <w:r>
        <w:rPr>
          <w:rFonts w:ascii="Arial" w:hAnsi="Arial" w:cs="Arial"/>
        </w:rPr>
        <w:br w:type="page"/>
      </w:r>
    </w:p>
    <w:p w:rsidR="00E05778" w:rsidRDefault="00E05778" w:rsidP="00E05778">
      <w:pPr>
        <w:rPr>
          <w:rFonts w:ascii="Arial" w:hAnsi="Arial" w:cs="Arial"/>
        </w:rPr>
      </w:pPr>
    </w:p>
    <w:p w:rsidR="00E05778" w:rsidRPr="00D0727B" w:rsidRDefault="00E05778" w:rsidP="00E05778">
      <w:pPr>
        <w:pStyle w:val="Heading1"/>
        <w:jc w:val="left"/>
      </w:pPr>
      <w:r w:rsidRPr="00D0727B">
        <w:t>Exiting a Student from Title I</w:t>
      </w:r>
    </w:p>
    <w:p w:rsidR="00E05778" w:rsidRDefault="00E05778" w:rsidP="00E05778">
      <w:pPr>
        <w:jc w:val="center"/>
        <w:rPr>
          <w:rFonts w:ascii="Arial" w:hAnsi="Arial" w:cs="Arial"/>
          <w:b/>
        </w:rPr>
      </w:pPr>
    </w:p>
    <w:p w:rsidR="00E05778" w:rsidRPr="008E7611" w:rsidRDefault="00E05778" w:rsidP="00E05778">
      <w:pPr>
        <w:rPr>
          <w:rFonts w:ascii="Arial" w:hAnsi="Arial" w:cs="Arial"/>
          <w:sz w:val="22"/>
        </w:rPr>
      </w:pPr>
      <w:r w:rsidRPr="008E7611">
        <w:rPr>
          <w:rFonts w:ascii="Arial" w:hAnsi="Arial" w:cs="Arial"/>
          <w:sz w:val="22"/>
        </w:rPr>
        <w:t>When the student is demonstrating grade level proficiency as defined by the assessment measures on the student’s goal sheet, the student may be exited from the Title I program. The following steps should be used when exiting a student from Title I:</w:t>
      </w:r>
    </w:p>
    <w:p w:rsidR="00E05778" w:rsidRPr="008E7611" w:rsidRDefault="00E05778" w:rsidP="00E05778">
      <w:pPr>
        <w:rPr>
          <w:rFonts w:ascii="Arial" w:hAnsi="Arial" w:cs="Arial"/>
          <w:sz w:val="22"/>
        </w:rPr>
      </w:pPr>
    </w:p>
    <w:p w:rsidR="00E05778" w:rsidRPr="008E7611" w:rsidRDefault="00E05778" w:rsidP="00E05778">
      <w:pPr>
        <w:numPr>
          <w:ilvl w:val="0"/>
          <w:numId w:val="7"/>
        </w:numPr>
        <w:rPr>
          <w:rFonts w:ascii="Arial" w:hAnsi="Arial" w:cs="Arial"/>
          <w:sz w:val="22"/>
        </w:rPr>
      </w:pPr>
      <w:r w:rsidRPr="008E7611">
        <w:rPr>
          <w:rFonts w:ascii="Arial" w:hAnsi="Arial" w:cs="Arial"/>
          <w:sz w:val="22"/>
        </w:rPr>
        <w:t>The classroom teacher and the Title I teacher will design a transition plan which details how the student’s progress will be monitored.</w:t>
      </w:r>
    </w:p>
    <w:p w:rsidR="00E05778" w:rsidRPr="008E7611" w:rsidRDefault="00E05778" w:rsidP="00E05778">
      <w:pPr>
        <w:ind w:left="720"/>
        <w:rPr>
          <w:rFonts w:ascii="Arial" w:hAnsi="Arial" w:cs="Arial"/>
          <w:sz w:val="22"/>
        </w:rPr>
      </w:pPr>
    </w:p>
    <w:p w:rsidR="00E05778" w:rsidRPr="008E7611" w:rsidRDefault="00E05778" w:rsidP="00E05778">
      <w:pPr>
        <w:numPr>
          <w:ilvl w:val="0"/>
          <w:numId w:val="7"/>
        </w:numPr>
        <w:rPr>
          <w:rFonts w:ascii="Arial" w:hAnsi="Arial" w:cs="Arial"/>
          <w:sz w:val="22"/>
        </w:rPr>
      </w:pPr>
      <w:r w:rsidRPr="008E7611">
        <w:rPr>
          <w:rFonts w:ascii="Arial" w:hAnsi="Arial" w:cs="Arial"/>
          <w:sz w:val="22"/>
        </w:rPr>
        <w:t>The Title I teacher will notify the parent and the principal. The principal or their designee will mark the student’s status as Inactive Title I in the student management system. A list of exited students will be provided to the district Title I coordinator at the end of the school year.</w:t>
      </w:r>
    </w:p>
    <w:p w:rsidR="00E05778" w:rsidRPr="00367148" w:rsidRDefault="00E05778" w:rsidP="00E05778">
      <w:pPr>
        <w:jc w:val="center"/>
        <w:rPr>
          <w:rFonts w:ascii="Arial" w:hAnsi="Arial" w:cs="Arial"/>
          <w:b/>
          <w:sz w:val="40"/>
        </w:rPr>
      </w:pPr>
      <w:r w:rsidRPr="008E7611">
        <w:rPr>
          <w:rFonts w:ascii="Arial" w:hAnsi="Arial" w:cs="Arial"/>
          <w:sz w:val="22"/>
        </w:rPr>
        <w:br w:type="page"/>
      </w:r>
      <w:r w:rsidRPr="00367148">
        <w:rPr>
          <w:rFonts w:ascii="Arial" w:hAnsi="Arial" w:cs="Arial"/>
          <w:b/>
          <w:sz w:val="40"/>
        </w:rPr>
        <w:t xml:space="preserve">Helena Public Schools </w:t>
      </w:r>
    </w:p>
    <w:p w:rsidR="00E05778" w:rsidRPr="00367148" w:rsidRDefault="00E05778" w:rsidP="00E05778">
      <w:pPr>
        <w:jc w:val="center"/>
        <w:rPr>
          <w:rFonts w:ascii="Arial" w:hAnsi="Arial" w:cs="Arial"/>
          <w:b/>
          <w:sz w:val="40"/>
        </w:rPr>
      </w:pPr>
      <w:r w:rsidRPr="00367148">
        <w:rPr>
          <w:rFonts w:ascii="Arial" w:hAnsi="Arial" w:cs="Arial"/>
          <w:b/>
          <w:sz w:val="40"/>
        </w:rPr>
        <w:t>Title I Exit Form</w:t>
      </w:r>
    </w:p>
    <w:p w:rsidR="00E05778" w:rsidRDefault="00E05778" w:rsidP="00E05778">
      <w:pPr>
        <w:jc w:val="center"/>
        <w:rPr>
          <w:rFonts w:ascii="Arial" w:hAnsi="Arial" w:cs="Arial"/>
          <w:b/>
        </w:rPr>
      </w:pPr>
    </w:p>
    <w:p w:rsidR="00E05778" w:rsidRDefault="00E05778" w:rsidP="00E05778">
      <w:pPr>
        <w:jc w:val="center"/>
        <w:rPr>
          <w:rFonts w:ascii="Arial" w:hAnsi="Arial" w:cs="Arial"/>
          <w:b/>
        </w:rPr>
      </w:pPr>
    </w:p>
    <w:p w:rsidR="00E05778" w:rsidRDefault="00E05778" w:rsidP="00E05778">
      <w:pPr>
        <w:jc w:val="center"/>
        <w:rPr>
          <w:rFonts w:ascii="Arial" w:hAnsi="Arial" w:cs="Arial"/>
          <w:b/>
        </w:rPr>
      </w:pPr>
    </w:p>
    <w:p w:rsidR="00E05778" w:rsidRPr="008E7611" w:rsidRDefault="00E05778" w:rsidP="00E05778">
      <w:pPr>
        <w:pStyle w:val="Header"/>
        <w:tabs>
          <w:tab w:val="clear" w:pos="4320"/>
          <w:tab w:val="clear" w:pos="8640"/>
        </w:tabs>
        <w:rPr>
          <w:rFonts w:ascii="Arial" w:hAnsi="Arial" w:cs="Arial"/>
          <w:sz w:val="22"/>
        </w:rPr>
      </w:pPr>
      <w:r w:rsidRPr="008E7611">
        <w:rPr>
          <w:rFonts w:ascii="Arial" w:hAnsi="Arial" w:cs="Arial"/>
          <w:sz w:val="22"/>
        </w:rPr>
        <w:t>Student Name: _________________________ Date of Birth: ____________</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r w:rsidRPr="008E7611">
        <w:rPr>
          <w:rFonts w:ascii="Arial" w:hAnsi="Arial" w:cs="Arial"/>
          <w:sz w:val="22"/>
        </w:rPr>
        <w:t>School: _______________________</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r w:rsidRPr="008E7611">
        <w:rPr>
          <w:rFonts w:ascii="Arial" w:hAnsi="Arial" w:cs="Arial"/>
          <w:sz w:val="22"/>
        </w:rPr>
        <w:t>__________ Title I Reading</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r w:rsidRPr="008E7611">
        <w:rPr>
          <w:rFonts w:ascii="Arial" w:hAnsi="Arial" w:cs="Arial"/>
          <w:sz w:val="22"/>
        </w:rPr>
        <w:t>__________ Title I Math</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spacing w:line="360" w:lineRule="auto"/>
        <w:rPr>
          <w:rFonts w:ascii="Arial" w:hAnsi="Arial" w:cs="Arial"/>
          <w:sz w:val="22"/>
        </w:rPr>
      </w:pPr>
      <w:r w:rsidRPr="008E7611">
        <w:rPr>
          <w:rFonts w:ascii="Arial" w:hAnsi="Arial" w:cs="Arial"/>
          <w:sz w:val="22"/>
        </w:rPr>
        <w:t>______________________________, will be exited from the Title I program effective _____________.</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r w:rsidRPr="008E7611">
        <w:rPr>
          <w:rFonts w:ascii="Arial" w:hAnsi="Arial" w:cs="Arial"/>
          <w:sz w:val="22"/>
        </w:rPr>
        <w:t>A transition plan to monitor his/her progress is attached.</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r w:rsidRPr="008E7611">
        <w:rPr>
          <w:rFonts w:ascii="Arial" w:hAnsi="Arial" w:cs="Arial"/>
          <w:sz w:val="22"/>
        </w:rPr>
        <w:t>______________________________________________     ____________</w:t>
      </w:r>
    </w:p>
    <w:p w:rsidR="00E05778" w:rsidRPr="008E7611" w:rsidRDefault="00E05778" w:rsidP="00E05778">
      <w:pPr>
        <w:tabs>
          <w:tab w:val="left" w:pos="6480"/>
          <w:tab w:val="left" w:pos="7200"/>
        </w:tabs>
        <w:rPr>
          <w:rFonts w:ascii="Arial" w:hAnsi="Arial" w:cs="Arial"/>
          <w:sz w:val="22"/>
        </w:rPr>
      </w:pPr>
      <w:r w:rsidRPr="008E7611">
        <w:rPr>
          <w:rFonts w:ascii="Arial" w:hAnsi="Arial" w:cs="Arial"/>
          <w:sz w:val="22"/>
        </w:rPr>
        <w:t>Title I Teacher</w:t>
      </w:r>
      <w:r w:rsidRPr="008E7611">
        <w:rPr>
          <w:rFonts w:ascii="Arial" w:hAnsi="Arial" w:cs="Arial"/>
          <w:sz w:val="22"/>
        </w:rPr>
        <w:tab/>
        <w:t>Date</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r w:rsidRPr="008E7611">
        <w:rPr>
          <w:rFonts w:ascii="Arial" w:hAnsi="Arial" w:cs="Arial"/>
          <w:sz w:val="22"/>
        </w:rPr>
        <w:t>______________________________________________     ____________</w:t>
      </w:r>
    </w:p>
    <w:p w:rsidR="00E05778" w:rsidRPr="008E7611" w:rsidRDefault="00E05778" w:rsidP="00E05778">
      <w:pPr>
        <w:tabs>
          <w:tab w:val="left" w:pos="6480"/>
          <w:tab w:val="left" w:pos="7200"/>
        </w:tabs>
        <w:rPr>
          <w:rFonts w:ascii="Arial" w:hAnsi="Arial" w:cs="Arial"/>
          <w:sz w:val="22"/>
        </w:rPr>
      </w:pPr>
      <w:r w:rsidRPr="008E7611">
        <w:rPr>
          <w:rFonts w:ascii="Arial" w:hAnsi="Arial" w:cs="Arial"/>
          <w:sz w:val="22"/>
        </w:rPr>
        <w:t xml:space="preserve">Principal </w:t>
      </w:r>
      <w:r w:rsidRPr="008E7611">
        <w:rPr>
          <w:rFonts w:ascii="Arial" w:hAnsi="Arial" w:cs="Arial"/>
          <w:sz w:val="22"/>
        </w:rPr>
        <w:tab/>
        <w:t>Date</w:t>
      </w: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Pr="008E7611" w:rsidRDefault="00E05778" w:rsidP="00E05778">
      <w:pPr>
        <w:rPr>
          <w:rFonts w:ascii="Arial" w:hAnsi="Arial" w:cs="Arial"/>
          <w:sz w:val="22"/>
        </w:rPr>
      </w:pPr>
    </w:p>
    <w:p w:rsidR="00E05778" w:rsidRDefault="00E05778" w:rsidP="00E05778">
      <w:pPr>
        <w:rPr>
          <w:rFonts w:ascii="Arial" w:hAnsi="Arial" w:cs="Arial"/>
        </w:rPr>
      </w:pPr>
    </w:p>
    <w:p w:rsidR="00E05778" w:rsidRDefault="00E05778" w:rsidP="00895DB5">
      <w:pPr>
        <w:rPr>
          <w:rFonts w:ascii="Arial" w:hAnsi="Arial" w:cs="Arial"/>
        </w:rPr>
      </w:pPr>
      <w:r>
        <w:rPr>
          <w:rFonts w:ascii="Arial" w:hAnsi="Arial" w:cs="Arial"/>
        </w:rPr>
        <w:br w:type="page"/>
      </w:r>
    </w:p>
    <w:p w:rsidR="00E05778" w:rsidRPr="00D12082" w:rsidRDefault="00E05778" w:rsidP="00895DB5">
      <w:pPr>
        <w:rPr>
          <w:rFonts w:ascii="Arial" w:hAnsi="Arial" w:cs="Arial"/>
        </w:rPr>
      </w:pPr>
    </w:p>
    <w:p w:rsidR="00397F41" w:rsidRPr="00D0727B" w:rsidRDefault="004039B7" w:rsidP="00D0727B">
      <w:pPr>
        <w:jc w:val="center"/>
        <w:rPr>
          <w:rFonts w:ascii="Arial" w:hAnsi="Arial" w:cs="Arial"/>
          <w:b/>
        </w:rPr>
      </w:pPr>
      <w:r w:rsidRPr="00D0727B">
        <w:rPr>
          <w:rFonts w:ascii="Arial" w:hAnsi="Arial" w:cs="Arial"/>
          <w:b/>
        </w:rPr>
        <w:t>P</w:t>
      </w:r>
      <w:r w:rsidR="00EC566E" w:rsidRPr="00D0727B">
        <w:rPr>
          <w:rFonts w:ascii="Arial" w:hAnsi="Arial" w:cs="Arial"/>
          <w:b/>
        </w:rPr>
        <w:t>arent Involvement</w:t>
      </w:r>
    </w:p>
    <w:p w:rsidR="00397F41" w:rsidRPr="00397F41" w:rsidRDefault="00397F41" w:rsidP="00397F41"/>
    <w:p w:rsidR="00EC566E" w:rsidRPr="00397F41" w:rsidRDefault="00397F41" w:rsidP="00397F41">
      <w:pPr>
        <w:pStyle w:val="Heading1"/>
        <w:jc w:val="left"/>
        <w:rPr>
          <w:b w:val="0"/>
          <w:sz w:val="22"/>
          <w:szCs w:val="22"/>
        </w:rPr>
      </w:pPr>
      <w:r w:rsidRPr="00397F41">
        <w:rPr>
          <w:b w:val="0"/>
          <w:sz w:val="22"/>
          <w:szCs w:val="22"/>
        </w:rPr>
        <w:t>Helena Public Schools recognizes the importance of parent, family, and community involvement in schools. Schools receiving Title I funding are required to involve students’</w:t>
      </w:r>
      <w:r>
        <w:rPr>
          <w:b w:val="0"/>
          <w:sz w:val="22"/>
          <w:szCs w:val="22"/>
        </w:rPr>
        <w:t xml:space="preserve"> families in their education under federal law. Research indicates that parents who participate in the child’s learning make critical contributions to their child’s academic success. Helena Public Schools </w:t>
      </w:r>
      <w:r w:rsidR="004612E2">
        <w:rPr>
          <w:b w:val="0"/>
          <w:sz w:val="22"/>
          <w:szCs w:val="22"/>
        </w:rPr>
        <w:t>adopted the following policy.</w:t>
      </w:r>
    </w:p>
    <w:p w:rsidR="00EC566E" w:rsidRDefault="00EC566E" w:rsidP="00EC566E">
      <w:pPr>
        <w:jc w:val="center"/>
        <w:rPr>
          <w:rFonts w:ascii="Arial" w:hAnsi="Arial" w:cs="Arial"/>
          <w:b/>
        </w:rPr>
      </w:pPr>
    </w:p>
    <w:p w:rsidR="00EC566E" w:rsidRPr="00A32631" w:rsidRDefault="00EC566E" w:rsidP="004039B7">
      <w:pPr>
        <w:ind w:left="1080" w:right="1440"/>
        <w:outlineLvl w:val="3"/>
        <w:rPr>
          <w:rFonts w:ascii="Arial" w:hAnsi="Arial" w:cs="Arial"/>
          <w:b/>
          <w:bCs/>
          <w:sz w:val="22"/>
          <w:szCs w:val="17"/>
        </w:rPr>
      </w:pPr>
      <w:r w:rsidRPr="00A32631">
        <w:rPr>
          <w:rFonts w:ascii="Arial" w:hAnsi="Arial" w:cs="Arial"/>
          <w:b/>
          <w:bCs/>
          <w:sz w:val="22"/>
          <w:szCs w:val="17"/>
        </w:rPr>
        <w:t>6.00 School, Student, Parent, Family and Community Engagement in Education Policy</w:t>
      </w:r>
    </w:p>
    <w:p w:rsidR="00A32631" w:rsidRPr="00A32631" w:rsidRDefault="00A32631" w:rsidP="004039B7">
      <w:pPr>
        <w:ind w:left="1080" w:right="1440"/>
        <w:outlineLvl w:val="3"/>
        <w:rPr>
          <w:rFonts w:ascii="Arial" w:hAnsi="Arial" w:cs="Arial"/>
          <w:b/>
          <w:bCs/>
          <w:sz w:val="22"/>
          <w:szCs w:val="17"/>
        </w:rPr>
      </w:pPr>
    </w:p>
    <w:p w:rsidR="00367148" w:rsidRPr="00A32631" w:rsidRDefault="00367148" w:rsidP="004039B7">
      <w:pPr>
        <w:ind w:left="1080" w:right="1440"/>
        <w:outlineLvl w:val="3"/>
        <w:rPr>
          <w:rFonts w:ascii="Arial" w:hAnsi="Arial" w:cs="Arial"/>
          <w:b/>
          <w:bCs/>
          <w:sz w:val="4"/>
          <w:szCs w:val="17"/>
        </w:rPr>
      </w:pPr>
    </w:p>
    <w:p w:rsidR="00EC566E" w:rsidRPr="00A32631" w:rsidRDefault="00EC566E" w:rsidP="00661ADD">
      <w:pPr>
        <w:spacing w:before="30" w:after="240"/>
        <w:ind w:left="1080" w:right="1440"/>
        <w:rPr>
          <w:rFonts w:ascii="Arial" w:hAnsi="Arial" w:cs="Arial"/>
          <w:sz w:val="16"/>
          <w:szCs w:val="17"/>
        </w:rPr>
      </w:pPr>
      <w:r w:rsidRPr="00A32631">
        <w:rPr>
          <w:rFonts w:ascii="Arial" w:hAnsi="Arial" w:cs="Arial"/>
          <w:sz w:val="22"/>
        </w:rPr>
        <w:t>The Helena Public Schools Board of Trustees believes that meaningful engagement of students, parents, families and the community in our schools contributes to the success of all students.  The Board of Trustees further believes that sustained engagement throughout all levels of school ensures a lasting and positive impact on lifelong student achievement and attitudes about learning.</w:t>
      </w:r>
    </w:p>
    <w:p w:rsidR="00EC566E" w:rsidRPr="00A32631" w:rsidRDefault="00EC566E" w:rsidP="00661ADD">
      <w:pPr>
        <w:spacing w:before="30" w:after="240"/>
        <w:ind w:left="1080" w:right="1440"/>
        <w:rPr>
          <w:rFonts w:ascii="Arial" w:hAnsi="Arial" w:cs="Arial"/>
          <w:sz w:val="16"/>
          <w:szCs w:val="17"/>
        </w:rPr>
      </w:pPr>
      <w:r w:rsidRPr="00A32631">
        <w:rPr>
          <w:rFonts w:ascii="Arial" w:hAnsi="Arial" w:cs="Arial"/>
          <w:sz w:val="22"/>
        </w:rPr>
        <w:t>The Helena School District commits to building partnerships by conducting outreach, supporting multi-directional communications, encouraging participation in each school’s improvement planning process, and creating opportunities to volunteer and collaborate at all levels in support of student achievement.</w:t>
      </w:r>
    </w:p>
    <w:p w:rsidR="00EC566E" w:rsidRPr="00A32631" w:rsidRDefault="00EC566E" w:rsidP="00661ADD">
      <w:pPr>
        <w:spacing w:before="30" w:after="240"/>
        <w:ind w:left="1080" w:right="1440"/>
        <w:rPr>
          <w:rFonts w:ascii="Arial" w:hAnsi="Arial" w:cs="Arial"/>
          <w:sz w:val="16"/>
          <w:szCs w:val="17"/>
        </w:rPr>
      </w:pPr>
      <w:r w:rsidRPr="00A32631">
        <w:rPr>
          <w:rFonts w:ascii="Arial" w:hAnsi="Arial" w:cs="Arial"/>
          <w:sz w:val="22"/>
        </w:rPr>
        <w:t>The Board believes that students, parents, families and the community must be actively invited and encouraged at stakeholders in education.</w:t>
      </w:r>
    </w:p>
    <w:p w:rsidR="00EC566E" w:rsidRPr="00A32631" w:rsidRDefault="00EC566E" w:rsidP="00A32631">
      <w:pPr>
        <w:ind w:left="1080" w:right="1440"/>
        <w:jc w:val="both"/>
        <w:rPr>
          <w:rFonts w:ascii="Arial" w:hAnsi="Arial" w:cs="Arial"/>
          <w:sz w:val="28"/>
        </w:rPr>
      </w:pPr>
      <w:r w:rsidRPr="00A32631">
        <w:rPr>
          <w:rFonts w:ascii="Arial" w:hAnsi="Arial" w:cs="Arial"/>
          <w:sz w:val="22"/>
          <w:szCs w:val="20"/>
        </w:rPr>
        <w:t>Policy History:</w:t>
      </w:r>
    </w:p>
    <w:p w:rsidR="00EC566E" w:rsidRPr="00A32631" w:rsidRDefault="00A32631" w:rsidP="00A32631">
      <w:pPr>
        <w:spacing w:line="256" w:lineRule="atLeast"/>
        <w:ind w:left="1080" w:right="1440"/>
        <w:jc w:val="both"/>
        <w:rPr>
          <w:rFonts w:ascii="Arial" w:hAnsi="Arial" w:cs="Arial"/>
          <w:sz w:val="28"/>
        </w:rPr>
      </w:pPr>
      <w:r w:rsidRPr="00A32631">
        <w:rPr>
          <w:rFonts w:ascii="Arial" w:hAnsi="Arial" w:cs="Arial"/>
          <w:sz w:val="22"/>
          <w:szCs w:val="20"/>
        </w:rPr>
        <w:t xml:space="preserve">Adopted On: </w:t>
      </w:r>
      <w:r w:rsidR="00EC566E" w:rsidRPr="00A32631">
        <w:rPr>
          <w:rFonts w:ascii="Arial" w:hAnsi="Arial" w:cs="Arial"/>
          <w:sz w:val="22"/>
          <w:szCs w:val="20"/>
        </w:rPr>
        <w:t>04.04.2006</w:t>
      </w:r>
    </w:p>
    <w:p w:rsidR="004612E2" w:rsidRPr="00A32631" w:rsidRDefault="00EC566E" w:rsidP="00A32631">
      <w:pPr>
        <w:spacing w:line="256" w:lineRule="atLeast"/>
        <w:ind w:left="1080" w:right="1440"/>
        <w:jc w:val="both"/>
        <w:rPr>
          <w:rFonts w:ascii="Arial" w:hAnsi="Arial" w:cs="Arial"/>
          <w:sz w:val="22"/>
          <w:szCs w:val="20"/>
        </w:rPr>
      </w:pPr>
      <w:r w:rsidRPr="00A32631">
        <w:rPr>
          <w:rFonts w:ascii="Arial" w:hAnsi="Arial" w:cs="Arial"/>
          <w:sz w:val="22"/>
          <w:szCs w:val="20"/>
        </w:rPr>
        <w:t>Revised On:</w:t>
      </w:r>
    </w:p>
    <w:p w:rsidR="005D4652" w:rsidRPr="00A32631" w:rsidRDefault="005D4652" w:rsidP="00EC566E">
      <w:pPr>
        <w:spacing w:line="256" w:lineRule="atLeast"/>
        <w:rPr>
          <w:rFonts w:ascii="Arial" w:hAnsi="Arial" w:cs="Arial"/>
          <w:color w:val="000080"/>
          <w:sz w:val="20"/>
          <w:szCs w:val="20"/>
        </w:rPr>
      </w:pPr>
    </w:p>
    <w:p w:rsidR="004039B7" w:rsidRPr="005D4652" w:rsidRDefault="004039B7" w:rsidP="00EC566E">
      <w:pPr>
        <w:spacing w:line="256" w:lineRule="atLeast"/>
        <w:rPr>
          <w:rFonts w:ascii="Times" w:hAnsi="Times" w:cs="Times"/>
          <w:color w:val="000080"/>
          <w:sz w:val="20"/>
          <w:szCs w:val="20"/>
        </w:rPr>
      </w:pPr>
    </w:p>
    <w:p w:rsidR="00EC566E" w:rsidRPr="005D4652" w:rsidRDefault="004612E2" w:rsidP="005D4652">
      <w:pPr>
        <w:pStyle w:val="BodyText3"/>
      </w:pPr>
      <w:r w:rsidRPr="005D4652">
        <w:t>Each Title I s</w:t>
      </w:r>
      <w:r w:rsidR="005D4652">
        <w:t>chool will review annually with</w:t>
      </w:r>
      <w:r w:rsidRPr="005D4652">
        <w:t xml:space="preserve"> their parent advisory committee or PTSO, the District Guidelines, </w:t>
      </w:r>
      <w:r w:rsidR="00661ADD">
        <w:t>P</w:t>
      </w:r>
      <w:r w:rsidRPr="005D4652">
        <w:t>arent/Student/School compact</w:t>
      </w:r>
      <w:r w:rsidR="005D4652">
        <w:t>,</w:t>
      </w:r>
      <w:r w:rsidRPr="005D4652">
        <w:t xml:space="preserve"> and the school’s parent involvement policy. The Title I staff will convene a parent meeting</w:t>
      </w:r>
      <w:r w:rsidR="00661ADD">
        <w:t>,</w:t>
      </w:r>
      <w:r w:rsidR="00460993">
        <w:t xml:space="preserve"> </w:t>
      </w:r>
      <w:r w:rsidRPr="005D4652">
        <w:t>attend a parent advisory or PTSO meeting</w:t>
      </w:r>
      <w:r w:rsidR="00661ADD">
        <w:t>,</w:t>
      </w:r>
      <w:r w:rsidRPr="005D4652">
        <w:t xml:space="preserve"> or seek input via a survey regarding the Title I program at their school.</w:t>
      </w:r>
      <w:r w:rsidR="00EC566E" w:rsidRPr="005D4652">
        <w:t xml:space="preserve">  </w:t>
      </w:r>
      <w:r w:rsidRPr="005D4652">
        <w:t>In addition</w:t>
      </w:r>
      <w:r w:rsidR="00661ADD">
        <w:t>,</w:t>
      </w:r>
      <w:r w:rsidRPr="005D4652">
        <w:t xml:space="preserve"> Title I schools will hold an annual meeting to provide parents with information about the Title I program Policies/Procedures, curriculum, and annual evaluation of the schools’ assessments and student or school performance. Parent involvement will also be encouraged at each school through monthly meetings or trainings on topics of interest to parents or as required by Title I legislation or as specified in each school’s School Improvement Plan. Title I teachers will be available to meet</w:t>
      </w:r>
      <w:r w:rsidR="005D4652" w:rsidRPr="005D4652">
        <w:t xml:space="preserve"> with parents to discuss student</w:t>
      </w:r>
      <w:r w:rsidRPr="005D4652">
        <w:t xml:space="preserve"> progress and Title I </w:t>
      </w:r>
      <w:r w:rsidR="00661ADD" w:rsidRPr="005D4652">
        <w:t>Policies</w:t>
      </w:r>
      <w:r w:rsidR="00661ADD">
        <w:t>/P</w:t>
      </w:r>
      <w:r w:rsidR="00E05778">
        <w:t>rocedures</w:t>
      </w:r>
      <w:r w:rsidRPr="005D4652">
        <w:t xml:space="preserve"> at a time that is most convenient to parents</w:t>
      </w:r>
      <w:r w:rsidR="005D4652" w:rsidRPr="005D4652">
        <w:t>. Title I teachers will set up parent conferences with the parents of students served in the Title I program to be held in conjunction with the fall and winter/spring parent/teacher conferences.</w:t>
      </w:r>
    </w:p>
    <w:p w:rsidR="00EC566E" w:rsidRPr="00EC566E" w:rsidRDefault="00EC566E" w:rsidP="00367148">
      <w:pPr>
        <w:spacing w:before="30" w:after="240"/>
        <w:rPr>
          <w:rFonts w:ascii="Arial" w:hAnsi="Arial" w:cs="Arial"/>
          <w:b/>
        </w:rPr>
      </w:pPr>
      <w:r w:rsidRPr="00EC566E">
        <w:rPr>
          <w:rFonts w:ascii="Verdana" w:hAnsi="Verdana"/>
          <w:color w:val="555555"/>
          <w:sz w:val="17"/>
          <w:szCs w:val="17"/>
        </w:rPr>
        <w:t> </w:t>
      </w:r>
    </w:p>
    <w:p w:rsidR="005D4652" w:rsidRPr="00D0727B" w:rsidRDefault="004039B7" w:rsidP="00D0727B">
      <w:pPr>
        <w:pStyle w:val="Heading1"/>
      </w:pPr>
      <w:r w:rsidRPr="00D0727B">
        <w:t>S</w:t>
      </w:r>
      <w:r w:rsidR="005D4652" w:rsidRPr="00D0727B">
        <w:t>ample Building Parent Involvement Policy and Procedures</w:t>
      </w:r>
    </w:p>
    <w:p w:rsidR="005D4652" w:rsidRDefault="005D4652" w:rsidP="005D4652">
      <w:pPr>
        <w:rPr>
          <w:rFonts w:ascii="Arial" w:hAnsi="Arial" w:cs="Arial"/>
        </w:rPr>
      </w:pPr>
    </w:p>
    <w:p w:rsidR="005D4652" w:rsidRPr="00A32631" w:rsidRDefault="005D4652" w:rsidP="005D4652">
      <w:pPr>
        <w:rPr>
          <w:rFonts w:ascii="Arial" w:hAnsi="Arial" w:cs="Arial"/>
          <w:sz w:val="22"/>
        </w:rPr>
      </w:pPr>
      <w:r w:rsidRPr="00A32631">
        <w:rPr>
          <w:rFonts w:ascii="Arial" w:hAnsi="Arial" w:cs="Arial"/>
          <w:sz w:val="22"/>
        </w:rPr>
        <w:t>The staff at ________ Elementary School believes that meaningful engagement of students, parents, families, and the community in our school contributes to the success of all students. For this reason, we commit to building partnerships by conducting outreach to parents and families, supporting multi-directional communications, encourage participation in our school improvement planning process, and create opportunities for parents and families to volunteer and collaborate in support of student achievement. We believe that our school, students, parents, and families must be actively invited and encouraged as stakeholders in education.</w:t>
      </w:r>
    </w:p>
    <w:p w:rsidR="005D4652" w:rsidRPr="00A32631" w:rsidRDefault="005D4652" w:rsidP="005D4652">
      <w:pPr>
        <w:rPr>
          <w:rFonts w:ascii="Arial" w:hAnsi="Arial" w:cs="Arial"/>
          <w:sz w:val="22"/>
        </w:rPr>
      </w:pPr>
    </w:p>
    <w:p w:rsidR="005D4652" w:rsidRPr="00A32631" w:rsidRDefault="005D4652" w:rsidP="005D4652">
      <w:pPr>
        <w:rPr>
          <w:rFonts w:ascii="Arial" w:hAnsi="Arial" w:cs="Arial"/>
          <w:sz w:val="22"/>
        </w:rPr>
      </w:pPr>
      <w:r w:rsidRPr="00A32631">
        <w:rPr>
          <w:rFonts w:ascii="Arial" w:hAnsi="Arial" w:cs="Arial"/>
          <w:sz w:val="22"/>
        </w:rPr>
        <w:t>Therefore, _______</w:t>
      </w:r>
      <w:r w:rsidR="004039B7" w:rsidRPr="00A32631">
        <w:rPr>
          <w:rFonts w:ascii="Arial" w:hAnsi="Arial" w:cs="Arial"/>
          <w:sz w:val="22"/>
        </w:rPr>
        <w:t>_ School</w:t>
      </w:r>
      <w:r w:rsidRPr="00A32631">
        <w:rPr>
          <w:rFonts w:ascii="Arial" w:hAnsi="Arial" w:cs="Arial"/>
          <w:sz w:val="22"/>
        </w:rPr>
        <w:t xml:space="preserve"> will provide the parents with the following:</w:t>
      </w:r>
    </w:p>
    <w:p w:rsidR="00367148" w:rsidRPr="00A32631" w:rsidRDefault="00367148" w:rsidP="005D4652">
      <w:pPr>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A goal-oriented program of parent/family/community engagement that supports the student achievement of all students that meets all local, state, and federal mandates.</w:t>
      </w:r>
    </w:p>
    <w:p w:rsidR="004039B7" w:rsidRPr="00A32631" w:rsidRDefault="004039B7" w:rsidP="004039B7">
      <w:pPr>
        <w:ind w:left="720"/>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The opportunity for parents to become involved in the school PTSO organization, to be involved in the planning and implementation of effective parent involvement activities to improve student academic  and school performance.  The parent group will:</w:t>
      </w:r>
    </w:p>
    <w:p w:rsidR="004039B7" w:rsidRPr="00A32631" w:rsidRDefault="004039B7" w:rsidP="004039B7">
      <w:pPr>
        <w:pStyle w:val="ListParagraph"/>
        <w:rPr>
          <w:rFonts w:ascii="Arial" w:hAnsi="Arial" w:cs="Arial"/>
          <w:sz w:val="22"/>
        </w:rPr>
      </w:pPr>
    </w:p>
    <w:p w:rsidR="005D4652" w:rsidRPr="00A32631" w:rsidRDefault="005D4652" w:rsidP="005D4652">
      <w:pPr>
        <w:numPr>
          <w:ilvl w:val="1"/>
          <w:numId w:val="5"/>
        </w:numPr>
        <w:rPr>
          <w:rFonts w:ascii="Arial" w:hAnsi="Arial" w:cs="Arial"/>
          <w:sz w:val="22"/>
        </w:rPr>
      </w:pPr>
      <w:r w:rsidRPr="00A32631">
        <w:rPr>
          <w:rFonts w:ascii="Arial" w:hAnsi="Arial" w:cs="Arial"/>
          <w:sz w:val="22"/>
        </w:rPr>
        <w:t>Meet at least 4 times a year</w:t>
      </w:r>
    </w:p>
    <w:p w:rsidR="005D4652" w:rsidRPr="00A32631" w:rsidRDefault="005D4652" w:rsidP="005D4652">
      <w:pPr>
        <w:numPr>
          <w:ilvl w:val="1"/>
          <w:numId w:val="5"/>
        </w:numPr>
        <w:rPr>
          <w:rFonts w:ascii="Arial" w:hAnsi="Arial" w:cs="Arial"/>
          <w:sz w:val="22"/>
        </w:rPr>
      </w:pPr>
      <w:r w:rsidRPr="00A32631">
        <w:rPr>
          <w:rFonts w:ascii="Arial" w:hAnsi="Arial" w:cs="Arial"/>
          <w:sz w:val="22"/>
        </w:rPr>
        <w:t>Provide notice of all meetings to parents/families</w:t>
      </w:r>
    </w:p>
    <w:p w:rsidR="005D4652" w:rsidRPr="00A32631" w:rsidRDefault="005D4652" w:rsidP="005D4652">
      <w:pPr>
        <w:numPr>
          <w:ilvl w:val="1"/>
          <w:numId w:val="5"/>
        </w:numPr>
        <w:rPr>
          <w:rFonts w:ascii="Arial" w:hAnsi="Arial" w:cs="Arial"/>
          <w:sz w:val="22"/>
        </w:rPr>
      </w:pPr>
      <w:r w:rsidRPr="00A32631">
        <w:rPr>
          <w:rFonts w:ascii="Arial" w:hAnsi="Arial" w:cs="Arial"/>
          <w:sz w:val="22"/>
        </w:rPr>
        <w:t>Have at least 10 active members, inclusive of the elected officers</w:t>
      </w:r>
    </w:p>
    <w:p w:rsidR="005D4652" w:rsidRPr="00A32631" w:rsidRDefault="005D4652" w:rsidP="005D4652">
      <w:pPr>
        <w:numPr>
          <w:ilvl w:val="1"/>
          <w:numId w:val="5"/>
        </w:numPr>
        <w:rPr>
          <w:rFonts w:ascii="Arial" w:hAnsi="Arial" w:cs="Arial"/>
          <w:sz w:val="22"/>
        </w:rPr>
      </w:pPr>
      <w:r w:rsidRPr="00A32631">
        <w:rPr>
          <w:rFonts w:ascii="Arial" w:hAnsi="Arial" w:cs="Arial"/>
          <w:sz w:val="22"/>
        </w:rPr>
        <w:t>Include one representative of the special education population</w:t>
      </w:r>
    </w:p>
    <w:p w:rsidR="005D4652" w:rsidRPr="00A32631" w:rsidRDefault="005D4652" w:rsidP="005D4652">
      <w:pPr>
        <w:numPr>
          <w:ilvl w:val="1"/>
          <w:numId w:val="5"/>
        </w:numPr>
        <w:rPr>
          <w:rFonts w:ascii="Arial" w:hAnsi="Arial" w:cs="Arial"/>
          <w:sz w:val="22"/>
        </w:rPr>
      </w:pPr>
      <w:r w:rsidRPr="00A32631">
        <w:rPr>
          <w:rFonts w:ascii="Arial" w:hAnsi="Arial" w:cs="Arial"/>
          <w:sz w:val="22"/>
        </w:rPr>
        <w:t>Include one representative of the Title I student population</w:t>
      </w:r>
    </w:p>
    <w:p w:rsidR="005D4652" w:rsidRPr="00A32631" w:rsidRDefault="005D4652" w:rsidP="005D4652">
      <w:pPr>
        <w:numPr>
          <w:ilvl w:val="1"/>
          <w:numId w:val="5"/>
        </w:numPr>
        <w:rPr>
          <w:rFonts w:ascii="Arial" w:hAnsi="Arial" w:cs="Arial"/>
          <w:sz w:val="22"/>
        </w:rPr>
      </w:pPr>
      <w:r w:rsidRPr="00A32631">
        <w:rPr>
          <w:rFonts w:ascii="Arial" w:hAnsi="Arial" w:cs="Arial"/>
          <w:sz w:val="22"/>
        </w:rPr>
        <w:t>Include on representative of the ELL population where ELL populations exist</w:t>
      </w:r>
    </w:p>
    <w:p w:rsidR="005D4652" w:rsidRPr="00A32631" w:rsidRDefault="005D4652" w:rsidP="005D4652">
      <w:pPr>
        <w:numPr>
          <w:ilvl w:val="1"/>
          <w:numId w:val="5"/>
        </w:numPr>
        <w:rPr>
          <w:rFonts w:ascii="Arial" w:hAnsi="Arial" w:cs="Arial"/>
          <w:sz w:val="22"/>
        </w:rPr>
      </w:pPr>
      <w:r w:rsidRPr="00A32631">
        <w:rPr>
          <w:rFonts w:ascii="Arial" w:hAnsi="Arial" w:cs="Arial"/>
          <w:sz w:val="22"/>
        </w:rPr>
        <w:t>Work collaboratively with the School Improvement team</w:t>
      </w:r>
    </w:p>
    <w:p w:rsidR="005D4652" w:rsidRPr="00A32631" w:rsidRDefault="005D4652" w:rsidP="005D4652">
      <w:pPr>
        <w:ind w:left="1080"/>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 xml:space="preserve">A public meeting in the first month of each school year for  to explain the programs and activities of </w:t>
      </w:r>
      <w:r w:rsidR="00AC1601" w:rsidRPr="00A32631">
        <w:rPr>
          <w:rFonts w:ascii="Arial" w:hAnsi="Arial" w:cs="Arial"/>
          <w:sz w:val="22"/>
        </w:rPr>
        <w:t>________</w:t>
      </w:r>
      <w:r w:rsidRPr="00A32631">
        <w:rPr>
          <w:rFonts w:ascii="Arial" w:hAnsi="Arial" w:cs="Arial"/>
          <w:sz w:val="22"/>
        </w:rPr>
        <w:t xml:space="preserve"> School,  to inform, explain and discuss annual school and student data, to review the school improvement plan, and to meet school personnel and ask questions.</w:t>
      </w:r>
    </w:p>
    <w:p w:rsidR="004039B7" w:rsidRPr="00A32631" w:rsidRDefault="004039B7" w:rsidP="004039B7">
      <w:pPr>
        <w:ind w:left="720"/>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The opportunity to coordinate and integrate parent involvement activities with other programs such as Head Start, Even Start, and Reading First.</w:t>
      </w:r>
    </w:p>
    <w:p w:rsidR="004039B7" w:rsidRPr="00A32631" w:rsidRDefault="004039B7" w:rsidP="004039B7">
      <w:pPr>
        <w:pStyle w:val="ListParagraph"/>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School-Parent compacts which will outline how parents, students, and staff will share responsibility for promoting high student achievement.</w:t>
      </w:r>
    </w:p>
    <w:p w:rsidR="00433FD4" w:rsidRPr="00A32631" w:rsidRDefault="00433FD4" w:rsidP="00433FD4">
      <w:pPr>
        <w:pStyle w:val="ListParagraph"/>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An annual report prepared by the principal to the community summarizing school performance.  This report will be presented in the fall of each school year via newsletter and on the school website.</w:t>
      </w:r>
    </w:p>
    <w:p w:rsidR="00433FD4" w:rsidRPr="00A32631" w:rsidRDefault="00433FD4" w:rsidP="00433FD4">
      <w:pPr>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Quarterly reports informing parents of their children’s progress and information regarding staff availability for conferences.</w:t>
      </w:r>
    </w:p>
    <w:p w:rsidR="00433FD4" w:rsidRPr="00A32631" w:rsidRDefault="00433FD4" w:rsidP="00433FD4">
      <w:pPr>
        <w:pStyle w:val="ListParagraph"/>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A minimum of two parent/teacher or parent/student/teacher conferences will be scheduled each year.</w:t>
      </w:r>
    </w:p>
    <w:p w:rsidR="00433FD4" w:rsidRPr="00A32631" w:rsidRDefault="00433FD4" w:rsidP="00433FD4">
      <w:pPr>
        <w:pStyle w:val="ListParagraph"/>
        <w:rPr>
          <w:rFonts w:ascii="Arial" w:hAnsi="Arial" w:cs="Arial"/>
          <w:sz w:val="22"/>
        </w:rPr>
      </w:pPr>
    </w:p>
    <w:p w:rsidR="005D4652" w:rsidRPr="00A32631" w:rsidRDefault="005D4652" w:rsidP="005D4652">
      <w:pPr>
        <w:numPr>
          <w:ilvl w:val="0"/>
          <w:numId w:val="5"/>
        </w:numPr>
        <w:rPr>
          <w:rFonts w:ascii="Arial" w:hAnsi="Arial" w:cs="Arial"/>
          <w:sz w:val="22"/>
        </w:rPr>
      </w:pPr>
      <w:r w:rsidRPr="00A32631">
        <w:rPr>
          <w:rFonts w:ascii="Arial" w:hAnsi="Arial" w:cs="Arial"/>
          <w:sz w:val="22"/>
        </w:rPr>
        <w:t>Encouragement to meet with staff and/or observe or volunteer in their children’s classes.</w:t>
      </w:r>
    </w:p>
    <w:p w:rsidR="00433FD4" w:rsidRPr="00A32631" w:rsidRDefault="00433FD4" w:rsidP="00433FD4">
      <w:pPr>
        <w:pStyle w:val="ListParagraph"/>
        <w:rPr>
          <w:rFonts w:ascii="Arial" w:hAnsi="Arial" w:cs="Arial"/>
          <w:sz w:val="22"/>
        </w:rPr>
      </w:pPr>
    </w:p>
    <w:p w:rsidR="005D4652" w:rsidRPr="00A32631" w:rsidRDefault="005D4652" w:rsidP="009C1787">
      <w:pPr>
        <w:numPr>
          <w:ilvl w:val="0"/>
          <w:numId w:val="5"/>
        </w:numPr>
        <w:tabs>
          <w:tab w:val="clear" w:pos="720"/>
          <w:tab w:val="num" w:pos="900"/>
        </w:tabs>
        <w:ind w:left="900" w:hanging="540"/>
        <w:rPr>
          <w:rFonts w:ascii="Arial" w:hAnsi="Arial" w:cs="Arial"/>
          <w:sz w:val="22"/>
        </w:rPr>
      </w:pPr>
      <w:r w:rsidRPr="00A32631">
        <w:rPr>
          <w:rFonts w:ascii="Arial" w:hAnsi="Arial" w:cs="Arial"/>
          <w:sz w:val="22"/>
        </w:rPr>
        <w:t>A variety of parent trainings throughout the school year to help parents positively influence their students’ learning success.</w:t>
      </w:r>
    </w:p>
    <w:p w:rsidR="00433FD4" w:rsidRPr="00A32631" w:rsidRDefault="00433FD4" w:rsidP="009C1787">
      <w:pPr>
        <w:pStyle w:val="ListParagraph"/>
        <w:tabs>
          <w:tab w:val="num" w:pos="900"/>
        </w:tabs>
        <w:ind w:left="900" w:hanging="540"/>
        <w:rPr>
          <w:rFonts w:ascii="Arial" w:hAnsi="Arial" w:cs="Arial"/>
          <w:sz w:val="22"/>
        </w:rPr>
      </w:pPr>
    </w:p>
    <w:p w:rsidR="005D4652" w:rsidRPr="00A32631" w:rsidRDefault="005D4652" w:rsidP="009C1787">
      <w:pPr>
        <w:numPr>
          <w:ilvl w:val="0"/>
          <w:numId w:val="5"/>
        </w:numPr>
        <w:tabs>
          <w:tab w:val="clear" w:pos="720"/>
          <w:tab w:val="num" w:pos="900"/>
        </w:tabs>
        <w:ind w:left="900" w:hanging="540"/>
        <w:rPr>
          <w:rFonts w:ascii="Arial" w:hAnsi="Arial" w:cs="Arial"/>
          <w:sz w:val="22"/>
        </w:rPr>
      </w:pPr>
      <w:r w:rsidRPr="00A32631">
        <w:rPr>
          <w:rFonts w:ascii="Arial" w:hAnsi="Arial" w:cs="Arial"/>
          <w:sz w:val="22"/>
        </w:rPr>
        <w:t>A minimum of one school sponsored family learning activity per quarter of the school year.</w:t>
      </w:r>
    </w:p>
    <w:p w:rsidR="00433FD4" w:rsidRPr="00A32631" w:rsidRDefault="00433FD4" w:rsidP="009C1787">
      <w:pPr>
        <w:pStyle w:val="ListParagraph"/>
        <w:tabs>
          <w:tab w:val="num" w:pos="900"/>
        </w:tabs>
        <w:ind w:left="900" w:hanging="540"/>
        <w:rPr>
          <w:rFonts w:ascii="Arial" w:hAnsi="Arial" w:cs="Arial"/>
          <w:sz w:val="22"/>
        </w:rPr>
      </w:pPr>
    </w:p>
    <w:p w:rsidR="005D4652" w:rsidRPr="00A32631" w:rsidRDefault="005D4652" w:rsidP="009C1787">
      <w:pPr>
        <w:numPr>
          <w:ilvl w:val="0"/>
          <w:numId w:val="5"/>
        </w:numPr>
        <w:tabs>
          <w:tab w:val="clear" w:pos="720"/>
          <w:tab w:val="num" w:pos="900"/>
        </w:tabs>
        <w:ind w:left="900" w:hanging="540"/>
        <w:rPr>
          <w:rFonts w:ascii="Arial" w:hAnsi="Arial" w:cs="Arial"/>
          <w:sz w:val="22"/>
        </w:rPr>
      </w:pPr>
      <w:r w:rsidRPr="00A32631">
        <w:rPr>
          <w:rFonts w:ascii="Arial" w:hAnsi="Arial" w:cs="Arial"/>
          <w:sz w:val="22"/>
        </w:rPr>
        <w:t>Assurance that the school will involve parents in conducting an annual evaluation of the content and effectiveness of the parent involvement policy and use the findings to revise the policy if necessary.</w:t>
      </w:r>
    </w:p>
    <w:p w:rsidR="00433FD4" w:rsidRPr="00A32631" w:rsidRDefault="00433FD4" w:rsidP="009C1787">
      <w:pPr>
        <w:pStyle w:val="ListParagraph"/>
        <w:tabs>
          <w:tab w:val="num" w:pos="900"/>
        </w:tabs>
        <w:ind w:left="900" w:hanging="540"/>
        <w:rPr>
          <w:rFonts w:ascii="Arial" w:hAnsi="Arial" w:cs="Arial"/>
          <w:sz w:val="22"/>
        </w:rPr>
      </w:pPr>
    </w:p>
    <w:p w:rsidR="005D4652" w:rsidRPr="00A32631" w:rsidRDefault="005D4652" w:rsidP="009C1787">
      <w:pPr>
        <w:numPr>
          <w:ilvl w:val="0"/>
          <w:numId w:val="5"/>
        </w:numPr>
        <w:tabs>
          <w:tab w:val="clear" w:pos="720"/>
          <w:tab w:val="num" w:pos="900"/>
        </w:tabs>
        <w:ind w:left="900" w:hanging="540"/>
        <w:rPr>
          <w:rFonts w:ascii="Arial" w:hAnsi="Arial" w:cs="Arial"/>
          <w:sz w:val="22"/>
        </w:rPr>
      </w:pPr>
      <w:r w:rsidRPr="00A32631">
        <w:rPr>
          <w:rFonts w:ascii="Arial" w:hAnsi="Arial" w:cs="Arial"/>
          <w:sz w:val="22"/>
        </w:rPr>
        <w:t xml:space="preserve">Assurance that </w:t>
      </w:r>
      <w:r w:rsidR="00AC1601" w:rsidRPr="00A32631">
        <w:rPr>
          <w:rFonts w:ascii="Arial" w:hAnsi="Arial" w:cs="Arial"/>
          <w:sz w:val="22"/>
        </w:rPr>
        <w:t>________</w:t>
      </w:r>
      <w:r w:rsidRPr="00A32631">
        <w:rPr>
          <w:rFonts w:ascii="Arial" w:hAnsi="Arial" w:cs="Arial"/>
          <w:sz w:val="22"/>
        </w:rPr>
        <w:t xml:space="preserve"> School will use effective communication methods to ensure that all families whose children attend </w:t>
      </w:r>
      <w:r w:rsidR="00AC1601" w:rsidRPr="00A32631">
        <w:rPr>
          <w:rFonts w:ascii="Arial" w:hAnsi="Arial" w:cs="Arial"/>
          <w:sz w:val="22"/>
        </w:rPr>
        <w:t>______</w:t>
      </w:r>
      <w:r w:rsidRPr="00A32631">
        <w:rPr>
          <w:rFonts w:ascii="Arial" w:hAnsi="Arial" w:cs="Arial"/>
          <w:sz w:val="22"/>
        </w:rPr>
        <w:t xml:space="preserve"> share and receive school-to-home communications about school and classroom programs and student progress. Personnel at </w:t>
      </w:r>
      <w:r w:rsidR="00AC1601" w:rsidRPr="00A32631">
        <w:rPr>
          <w:rFonts w:ascii="Arial" w:hAnsi="Arial" w:cs="Arial"/>
          <w:sz w:val="22"/>
        </w:rPr>
        <w:t>_______</w:t>
      </w:r>
      <w:r w:rsidRPr="00A32631">
        <w:rPr>
          <w:rFonts w:ascii="Arial" w:hAnsi="Arial" w:cs="Arial"/>
          <w:sz w:val="22"/>
        </w:rPr>
        <w:t xml:space="preserve"> School will utilize technologies such as e-mail, voice mail, school websites, and automated reporting systems to enhance and support meaningful two-way communication at all levels. All communications will be in a language and form that is clear to all parents. </w:t>
      </w:r>
    </w:p>
    <w:p w:rsidR="00433FD4" w:rsidRPr="00A32631" w:rsidRDefault="00433FD4" w:rsidP="009C1787">
      <w:pPr>
        <w:pStyle w:val="ListParagraph"/>
        <w:tabs>
          <w:tab w:val="num" w:pos="900"/>
        </w:tabs>
        <w:ind w:left="900" w:hanging="540"/>
        <w:rPr>
          <w:rFonts w:ascii="Arial" w:hAnsi="Arial" w:cs="Arial"/>
          <w:sz w:val="22"/>
        </w:rPr>
      </w:pPr>
    </w:p>
    <w:p w:rsidR="005D4652" w:rsidRPr="00A32631" w:rsidRDefault="005D4652" w:rsidP="009C1787">
      <w:pPr>
        <w:numPr>
          <w:ilvl w:val="0"/>
          <w:numId w:val="5"/>
        </w:numPr>
        <w:tabs>
          <w:tab w:val="clear" w:pos="720"/>
          <w:tab w:val="num" w:pos="900"/>
        </w:tabs>
        <w:ind w:left="900" w:hanging="540"/>
        <w:rPr>
          <w:rFonts w:ascii="Arial" w:hAnsi="Arial" w:cs="Arial"/>
          <w:sz w:val="22"/>
        </w:rPr>
      </w:pPr>
      <w:r w:rsidRPr="00A32631">
        <w:rPr>
          <w:rFonts w:ascii="Arial" w:hAnsi="Arial" w:cs="Arial"/>
          <w:sz w:val="22"/>
        </w:rPr>
        <w:t xml:space="preserve">An opportunity to participate in an annual climate survey to provide the school with feedback on the effectiveness of </w:t>
      </w:r>
      <w:r w:rsidR="00AC1601" w:rsidRPr="00A32631">
        <w:rPr>
          <w:rFonts w:ascii="Arial" w:hAnsi="Arial" w:cs="Arial"/>
          <w:sz w:val="22"/>
        </w:rPr>
        <w:t>_</w:t>
      </w:r>
      <w:r w:rsidR="00367148" w:rsidRPr="00A32631">
        <w:rPr>
          <w:rFonts w:ascii="Arial" w:hAnsi="Arial" w:cs="Arial"/>
          <w:sz w:val="22"/>
        </w:rPr>
        <w:t>___</w:t>
      </w:r>
      <w:r w:rsidR="00AC1601" w:rsidRPr="00A32631">
        <w:rPr>
          <w:rFonts w:ascii="Arial" w:hAnsi="Arial" w:cs="Arial"/>
          <w:sz w:val="22"/>
        </w:rPr>
        <w:t>_______</w:t>
      </w:r>
      <w:r w:rsidRPr="00A32631">
        <w:rPr>
          <w:rFonts w:ascii="Arial" w:hAnsi="Arial" w:cs="Arial"/>
          <w:sz w:val="22"/>
        </w:rPr>
        <w:t>’s parent/family and community involvement efforts.</w:t>
      </w:r>
    </w:p>
    <w:p w:rsidR="005D4652" w:rsidRPr="00A32631" w:rsidRDefault="005D4652" w:rsidP="005D4652">
      <w:pPr>
        <w:rPr>
          <w:rFonts w:ascii="Arial" w:hAnsi="Arial" w:cs="Arial"/>
          <w:sz w:val="22"/>
        </w:rPr>
      </w:pPr>
    </w:p>
    <w:p w:rsidR="00367148" w:rsidRPr="00F55689" w:rsidRDefault="005D4652" w:rsidP="00367148">
      <w:pPr>
        <w:jc w:val="center"/>
        <w:rPr>
          <w:rFonts w:ascii="Arial" w:hAnsi="Arial" w:cs="Arial"/>
          <w:b/>
          <w:szCs w:val="22"/>
        </w:rPr>
      </w:pPr>
      <w:r w:rsidRPr="00A32631">
        <w:rPr>
          <w:rFonts w:ascii="Arial" w:hAnsi="Arial" w:cs="Arial"/>
          <w:sz w:val="22"/>
        </w:rPr>
        <w:br w:type="page"/>
      </w:r>
      <w:r w:rsidRPr="00F55689">
        <w:rPr>
          <w:rFonts w:ascii="Arial" w:hAnsi="Arial" w:cs="Arial"/>
          <w:b/>
          <w:szCs w:val="22"/>
        </w:rPr>
        <w:t>Helena Public Schools</w:t>
      </w:r>
      <w:r w:rsidR="00433FD4" w:rsidRPr="00F55689">
        <w:rPr>
          <w:rFonts w:ascii="Arial" w:hAnsi="Arial" w:cs="Arial"/>
          <w:b/>
          <w:szCs w:val="22"/>
        </w:rPr>
        <w:t xml:space="preserve"> </w:t>
      </w:r>
    </w:p>
    <w:p w:rsidR="005D4652" w:rsidRDefault="005D4652" w:rsidP="00367148">
      <w:pPr>
        <w:jc w:val="center"/>
        <w:rPr>
          <w:rFonts w:ascii="Arial" w:hAnsi="Arial" w:cs="Arial"/>
          <w:b/>
          <w:szCs w:val="22"/>
        </w:rPr>
      </w:pPr>
      <w:r w:rsidRPr="00F55689">
        <w:rPr>
          <w:rFonts w:ascii="Arial" w:hAnsi="Arial" w:cs="Arial"/>
          <w:b/>
          <w:szCs w:val="22"/>
        </w:rPr>
        <w:t>Student-Parent-Educator Compact</w:t>
      </w:r>
      <w:r w:rsidR="00F55689">
        <w:rPr>
          <w:rFonts w:ascii="Arial" w:hAnsi="Arial" w:cs="Arial"/>
          <w:b/>
          <w:szCs w:val="22"/>
        </w:rPr>
        <w:t xml:space="preserve"> Sample</w:t>
      </w:r>
    </w:p>
    <w:p w:rsidR="00F55689" w:rsidRDefault="00F55689" w:rsidP="00F55689">
      <w:pPr>
        <w:rPr>
          <w:rFonts w:ascii="Arial" w:hAnsi="Arial" w:cs="Arial"/>
          <w:b/>
          <w:szCs w:val="22"/>
        </w:rPr>
      </w:pPr>
    </w:p>
    <w:p w:rsidR="00F55689" w:rsidRPr="00F55689" w:rsidRDefault="00F55689" w:rsidP="00F55689">
      <w:pPr>
        <w:rPr>
          <w:rFonts w:ascii="Arial" w:hAnsi="Arial" w:cs="Arial"/>
          <w:i/>
          <w:sz w:val="20"/>
          <w:szCs w:val="22"/>
        </w:rPr>
      </w:pPr>
      <w:r w:rsidRPr="00F55689">
        <w:rPr>
          <w:rFonts w:ascii="Arial" w:hAnsi="Arial" w:cs="Arial"/>
          <w:i/>
          <w:sz w:val="20"/>
          <w:szCs w:val="22"/>
        </w:rPr>
        <w:t xml:space="preserve">Some schools have chosen to create a brochure compact in lieu of completing this agreement. </w:t>
      </w:r>
    </w:p>
    <w:p w:rsidR="005D4652" w:rsidRDefault="005D4652" w:rsidP="005D4652">
      <w:pPr>
        <w:rPr>
          <w:rFonts w:ascii="Arial" w:hAnsi="Arial" w:cs="Arial"/>
          <w:sz w:val="22"/>
          <w:szCs w:val="22"/>
        </w:rPr>
      </w:pPr>
    </w:p>
    <w:p w:rsidR="005D4652" w:rsidRPr="00A32631" w:rsidRDefault="005D4652" w:rsidP="005D4652">
      <w:pPr>
        <w:rPr>
          <w:rFonts w:ascii="Arial" w:hAnsi="Arial" w:cs="Arial"/>
          <w:sz w:val="22"/>
          <w:szCs w:val="18"/>
        </w:rPr>
      </w:pPr>
      <w:r w:rsidRPr="00A32631">
        <w:rPr>
          <w:rFonts w:ascii="Arial" w:hAnsi="Arial" w:cs="Arial"/>
          <w:sz w:val="22"/>
          <w:szCs w:val="18"/>
        </w:rPr>
        <w:t>A compact is an agreement among participants working together for a common goal. Educators, students, and parents all have the responsibility to contribute to the effort to establish an effective climate for learning for all students. This compact outlines the role of each group in an effort to provide a high quality education for our students.</w:t>
      </w:r>
    </w:p>
    <w:p w:rsidR="005D4652" w:rsidRPr="00A32631" w:rsidRDefault="005D4652" w:rsidP="005D4652">
      <w:pPr>
        <w:rPr>
          <w:rFonts w:ascii="Arial" w:hAnsi="Arial" w:cs="Arial"/>
          <w:sz w:val="22"/>
          <w:szCs w:val="18"/>
        </w:rPr>
      </w:pPr>
    </w:p>
    <w:p w:rsidR="005D4652" w:rsidRPr="00732404" w:rsidRDefault="005D4652" w:rsidP="005D4652">
      <w:pPr>
        <w:rPr>
          <w:rFonts w:ascii="Arial" w:hAnsi="Arial" w:cs="Arial"/>
          <w:b/>
          <w:sz w:val="22"/>
          <w:szCs w:val="18"/>
          <w:u w:val="single"/>
        </w:rPr>
      </w:pPr>
      <w:r w:rsidRPr="00732404">
        <w:rPr>
          <w:rFonts w:ascii="Arial" w:hAnsi="Arial" w:cs="Arial"/>
          <w:b/>
          <w:sz w:val="22"/>
          <w:szCs w:val="18"/>
          <w:u w:val="single"/>
        </w:rPr>
        <w:t>As a student I will:</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attend school regularly and arrive to all classes on time</w:t>
      </w:r>
    </w:p>
    <w:p w:rsidR="00847ABD"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do my homework every day and ask my family and teachers for help when</w:t>
      </w:r>
      <w:r w:rsidR="00433FD4" w:rsidRPr="00A32631">
        <w:rPr>
          <w:rFonts w:ascii="Arial" w:hAnsi="Arial" w:cs="Arial"/>
          <w:sz w:val="22"/>
          <w:szCs w:val="18"/>
        </w:rPr>
        <w:t xml:space="preserve"> </w:t>
      </w:r>
      <w:r w:rsidRPr="00A32631">
        <w:rPr>
          <w:rFonts w:ascii="Arial" w:hAnsi="Arial" w:cs="Arial"/>
          <w:sz w:val="22"/>
          <w:szCs w:val="18"/>
        </w:rPr>
        <w:t>I need to</w:t>
      </w:r>
      <w:r w:rsidR="00847ABD">
        <w:rPr>
          <w:rFonts w:ascii="Arial" w:hAnsi="Arial" w:cs="Arial"/>
          <w:sz w:val="22"/>
          <w:szCs w:val="18"/>
        </w:rPr>
        <w:t xml:space="preserve"> </w:t>
      </w:r>
    </w:p>
    <w:p w:rsidR="005D4652" w:rsidRPr="00A32631" w:rsidRDefault="00847ABD" w:rsidP="00A32631">
      <w:pPr>
        <w:spacing w:line="276" w:lineRule="auto"/>
        <w:rPr>
          <w:rFonts w:ascii="Arial" w:hAnsi="Arial" w:cs="Arial"/>
          <w:sz w:val="22"/>
          <w:szCs w:val="18"/>
        </w:rPr>
      </w:pPr>
      <w:r>
        <w:rPr>
          <w:rFonts w:ascii="Arial" w:hAnsi="Arial" w:cs="Arial"/>
          <w:sz w:val="22"/>
          <w:szCs w:val="18"/>
        </w:rPr>
        <w:t>__</w:t>
      </w:r>
      <w:r>
        <w:rPr>
          <w:rFonts w:ascii="Arial" w:hAnsi="Arial" w:cs="Arial"/>
          <w:sz w:val="22"/>
          <w:szCs w:val="18"/>
        </w:rPr>
        <w:tab/>
        <w:t>a</w:t>
      </w:r>
      <w:r w:rsidR="005D4652" w:rsidRPr="00A32631">
        <w:rPr>
          <w:rFonts w:ascii="Arial" w:hAnsi="Arial" w:cs="Arial"/>
          <w:sz w:val="22"/>
          <w:szCs w:val="18"/>
        </w:rPr>
        <w:t>lways do my best work and believe that I can learn</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be active in my learning and school activities</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show respect for myself, fellow students, adults, and school property</w:t>
      </w:r>
    </w:p>
    <w:p w:rsidR="005D4652" w:rsidRPr="00A32631" w:rsidRDefault="005D4652" w:rsidP="005D4652">
      <w:pPr>
        <w:rPr>
          <w:rFonts w:ascii="Arial" w:hAnsi="Arial" w:cs="Arial"/>
          <w:sz w:val="22"/>
          <w:szCs w:val="18"/>
        </w:rPr>
      </w:pPr>
    </w:p>
    <w:p w:rsidR="005D4652" w:rsidRPr="00732404" w:rsidRDefault="005D4652" w:rsidP="005D4652">
      <w:pPr>
        <w:rPr>
          <w:rFonts w:ascii="Arial" w:hAnsi="Arial" w:cs="Arial"/>
          <w:b/>
          <w:sz w:val="22"/>
          <w:szCs w:val="18"/>
          <w:u w:val="single"/>
        </w:rPr>
      </w:pPr>
      <w:r w:rsidRPr="00732404">
        <w:rPr>
          <w:rFonts w:ascii="Arial" w:hAnsi="Arial" w:cs="Arial"/>
          <w:b/>
          <w:sz w:val="22"/>
          <w:szCs w:val="18"/>
          <w:u w:val="single"/>
        </w:rPr>
        <w:t>As a parent I will:</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ensure that my child attends school regularly and arrives at school on time</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encourage my child to complete his/her homework and to ask for help</w:t>
      </w:r>
      <w:r w:rsidR="00433FD4" w:rsidRPr="00A32631">
        <w:rPr>
          <w:rFonts w:ascii="Arial" w:hAnsi="Arial" w:cs="Arial"/>
          <w:sz w:val="22"/>
          <w:szCs w:val="18"/>
        </w:rPr>
        <w:t xml:space="preserve"> w</w:t>
      </w:r>
      <w:r w:rsidRPr="00A32631">
        <w:rPr>
          <w:rFonts w:ascii="Arial" w:hAnsi="Arial" w:cs="Arial"/>
          <w:sz w:val="22"/>
          <w:szCs w:val="18"/>
        </w:rPr>
        <w:t>hen</w:t>
      </w:r>
      <w:r w:rsidR="00847ABD">
        <w:rPr>
          <w:rFonts w:ascii="Arial" w:hAnsi="Arial" w:cs="Arial"/>
          <w:sz w:val="22"/>
          <w:szCs w:val="18"/>
        </w:rPr>
        <w:t xml:space="preserve"> </w:t>
      </w:r>
      <w:r w:rsidRPr="00A32631">
        <w:rPr>
          <w:rFonts w:ascii="Arial" w:hAnsi="Arial" w:cs="Arial"/>
          <w:sz w:val="22"/>
          <w:szCs w:val="18"/>
        </w:rPr>
        <w:t>need</w:t>
      </w:r>
      <w:r w:rsidR="00847ABD">
        <w:rPr>
          <w:rFonts w:ascii="Arial" w:hAnsi="Arial" w:cs="Arial"/>
          <w:sz w:val="22"/>
          <w:szCs w:val="18"/>
        </w:rPr>
        <w:t>ed</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support the school and encourage my child to be respectful of</w:t>
      </w:r>
      <w:r w:rsidR="00433FD4" w:rsidRPr="00A32631">
        <w:rPr>
          <w:rFonts w:ascii="Arial" w:hAnsi="Arial" w:cs="Arial"/>
          <w:sz w:val="22"/>
          <w:szCs w:val="18"/>
        </w:rPr>
        <w:t xml:space="preserve"> </w:t>
      </w:r>
      <w:r w:rsidRPr="00A32631">
        <w:rPr>
          <w:rFonts w:ascii="Arial" w:hAnsi="Arial" w:cs="Arial"/>
          <w:sz w:val="22"/>
          <w:szCs w:val="18"/>
        </w:rPr>
        <w:t>himself/he</w:t>
      </w:r>
      <w:r w:rsidR="00433FD4" w:rsidRPr="00A32631">
        <w:rPr>
          <w:rFonts w:ascii="Arial" w:hAnsi="Arial" w:cs="Arial"/>
          <w:sz w:val="22"/>
          <w:szCs w:val="18"/>
        </w:rPr>
        <w:t xml:space="preserve">rself, </w:t>
      </w:r>
      <w:r w:rsidR="00732404">
        <w:rPr>
          <w:rFonts w:ascii="Arial" w:hAnsi="Arial" w:cs="Arial"/>
          <w:sz w:val="22"/>
          <w:szCs w:val="18"/>
        </w:rPr>
        <w:tab/>
      </w:r>
      <w:r w:rsidR="00433FD4" w:rsidRPr="00A32631">
        <w:rPr>
          <w:rFonts w:ascii="Arial" w:hAnsi="Arial" w:cs="Arial"/>
          <w:sz w:val="22"/>
          <w:szCs w:val="18"/>
        </w:rPr>
        <w:t xml:space="preserve">adults, </w:t>
      </w:r>
      <w:r w:rsidR="00A32631">
        <w:rPr>
          <w:rFonts w:ascii="Arial" w:hAnsi="Arial" w:cs="Arial"/>
          <w:sz w:val="22"/>
          <w:szCs w:val="18"/>
        </w:rPr>
        <w:tab/>
      </w:r>
      <w:r w:rsidR="00433FD4" w:rsidRPr="00A32631">
        <w:rPr>
          <w:rFonts w:ascii="Arial" w:hAnsi="Arial" w:cs="Arial"/>
          <w:sz w:val="22"/>
          <w:szCs w:val="18"/>
        </w:rPr>
        <w:t xml:space="preserve">fellow students </w:t>
      </w:r>
      <w:r w:rsidRPr="00A32631">
        <w:rPr>
          <w:rFonts w:ascii="Arial" w:hAnsi="Arial" w:cs="Arial"/>
          <w:sz w:val="22"/>
          <w:szCs w:val="18"/>
        </w:rPr>
        <w:t>and school property</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encourage my child to read each day</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find ways to become involved with my child’s school</w:t>
      </w:r>
      <w:r w:rsidR="00A32631">
        <w:rPr>
          <w:rFonts w:ascii="Arial" w:hAnsi="Arial" w:cs="Arial"/>
          <w:sz w:val="22"/>
          <w:szCs w:val="18"/>
        </w:rPr>
        <w:t xml:space="preserve"> </w:t>
      </w:r>
      <w:r w:rsidRPr="00A32631">
        <w:rPr>
          <w:rFonts w:ascii="Arial" w:hAnsi="Arial" w:cs="Arial"/>
          <w:sz w:val="22"/>
          <w:szCs w:val="18"/>
        </w:rPr>
        <w:t xml:space="preserve">stay informed about my child </w:t>
      </w:r>
      <w:r w:rsidR="00732404">
        <w:rPr>
          <w:rFonts w:ascii="Arial" w:hAnsi="Arial" w:cs="Arial"/>
          <w:sz w:val="22"/>
          <w:szCs w:val="18"/>
        </w:rPr>
        <w:tab/>
      </w:r>
      <w:r w:rsidRPr="00A32631">
        <w:rPr>
          <w:rFonts w:ascii="Arial" w:hAnsi="Arial" w:cs="Arial"/>
          <w:sz w:val="22"/>
          <w:szCs w:val="18"/>
        </w:rPr>
        <w:t>by keeping in touch with the school</w:t>
      </w:r>
    </w:p>
    <w:p w:rsidR="005D4652" w:rsidRPr="00A32631" w:rsidRDefault="005D4652" w:rsidP="00A32631">
      <w:pPr>
        <w:spacing w:line="276" w:lineRule="auto"/>
        <w:rPr>
          <w:rFonts w:ascii="Arial" w:hAnsi="Arial" w:cs="Arial"/>
          <w:sz w:val="22"/>
          <w:szCs w:val="18"/>
        </w:rPr>
      </w:pPr>
    </w:p>
    <w:p w:rsidR="005D4652" w:rsidRPr="00732404" w:rsidRDefault="005D4652" w:rsidP="005D4652">
      <w:pPr>
        <w:rPr>
          <w:rFonts w:ascii="Arial" w:hAnsi="Arial" w:cs="Arial"/>
          <w:b/>
          <w:sz w:val="22"/>
          <w:szCs w:val="18"/>
          <w:u w:val="single"/>
        </w:rPr>
      </w:pPr>
      <w:r w:rsidRPr="00732404">
        <w:rPr>
          <w:rFonts w:ascii="Arial" w:hAnsi="Arial" w:cs="Arial"/>
          <w:b/>
          <w:sz w:val="22"/>
          <w:szCs w:val="18"/>
          <w:u w:val="single"/>
        </w:rPr>
        <w:t>As an educator I will:</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help each child meet his/her potential in a physically and emotionally safe</w:t>
      </w:r>
      <w:r w:rsidR="00433FD4" w:rsidRPr="00A32631">
        <w:rPr>
          <w:rFonts w:ascii="Arial" w:hAnsi="Arial" w:cs="Arial"/>
          <w:sz w:val="22"/>
          <w:szCs w:val="18"/>
        </w:rPr>
        <w:t xml:space="preserve"> </w:t>
      </w:r>
      <w:r w:rsidR="00732404">
        <w:rPr>
          <w:rFonts w:ascii="Arial" w:hAnsi="Arial" w:cs="Arial"/>
          <w:sz w:val="22"/>
          <w:szCs w:val="18"/>
        </w:rPr>
        <w:tab/>
      </w:r>
      <w:r w:rsidRPr="00A32631">
        <w:rPr>
          <w:rFonts w:ascii="Arial" w:hAnsi="Arial" w:cs="Arial"/>
          <w:sz w:val="22"/>
          <w:szCs w:val="18"/>
        </w:rPr>
        <w:t>environment</w:t>
      </w:r>
    </w:p>
    <w:p w:rsidR="005D4652" w:rsidRPr="00A32631" w:rsidRDefault="005D4652" w:rsidP="00847ABD">
      <w:pPr>
        <w:spacing w:line="276" w:lineRule="auto"/>
        <w:ind w:left="720" w:hanging="720"/>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make efficient use of learning time by coming prepared to teach with</w:t>
      </w:r>
      <w:r w:rsidR="00433FD4" w:rsidRPr="00A32631">
        <w:rPr>
          <w:rFonts w:ascii="Arial" w:hAnsi="Arial" w:cs="Arial"/>
          <w:sz w:val="22"/>
          <w:szCs w:val="18"/>
        </w:rPr>
        <w:t xml:space="preserve"> </w:t>
      </w:r>
      <w:r w:rsidRPr="00A32631">
        <w:rPr>
          <w:rFonts w:ascii="Arial" w:hAnsi="Arial" w:cs="Arial"/>
          <w:sz w:val="22"/>
          <w:szCs w:val="18"/>
        </w:rPr>
        <w:t>meaningful and</w:t>
      </w:r>
      <w:r w:rsidR="00732404">
        <w:rPr>
          <w:rFonts w:ascii="Arial" w:hAnsi="Arial" w:cs="Arial"/>
          <w:sz w:val="22"/>
          <w:szCs w:val="18"/>
        </w:rPr>
        <w:t xml:space="preserve"> </w:t>
      </w:r>
      <w:r w:rsidRPr="00A32631">
        <w:rPr>
          <w:rFonts w:ascii="Arial" w:hAnsi="Arial" w:cs="Arial"/>
          <w:sz w:val="22"/>
          <w:szCs w:val="18"/>
        </w:rPr>
        <w:t>engaging activities</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encourage students to become lifelong learners</w:t>
      </w:r>
    </w:p>
    <w:p w:rsidR="005D4652" w:rsidRPr="00A32631" w:rsidRDefault="005D4652" w:rsidP="00847ABD">
      <w:pPr>
        <w:spacing w:line="276" w:lineRule="auto"/>
        <w:ind w:left="720" w:hanging="720"/>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welcome parents into our school and encourage them to volunteer and</w:t>
      </w:r>
      <w:r w:rsidR="00433FD4" w:rsidRPr="00A32631">
        <w:rPr>
          <w:rFonts w:ascii="Arial" w:hAnsi="Arial" w:cs="Arial"/>
          <w:sz w:val="22"/>
          <w:szCs w:val="18"/>
        </w:rPr>
        <w:t xml:space="preserve"> </w:t>
      </w:r>
      <w:r w:rsidRPr="00A32631">
        <w:rPr>
          <w:rFonts w:ascii="Arial" w:hAnsi="Arial" w:cs="Arial"/>
          <w:sz w:val="22"/>
          <w:szCs w:val="18"/>
        </w:rPr>
        <w:t>participate in classroom activities</w:t>
      </w:r>
    </w:p>
    <w:p w:rsidR="005D4652" w:rsidRPr="00A32631" w:rsidRDefault="005D4652" w:rsidP="00847ABD">
      <w:pPr>
        <w:spacing w:line="276" w:lineRule="auto"/>
        <w:ind w:left="720" w:hanging="720"/>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communicate regularly with parents to discuss individual student</w:t>
      </w:r>
      <w:r w:rsidR="00433FD4" w:rsidRPr="00A32631">
        <w:rPr>
          <w:rFonts w:ascii="Arial" w:hAnsi="Arial" w:cs="Arial"/>
          <w:sz w:val="22"/>
          <w:szCs w:val="18"/>
        </w:rPr>
        <w:t xml:space="preserve"> </w:t>
      </w:r>
      <w:r w:rsidRPr="00A32631">
        <w:rPr>
          <w:rFonts w:ascii="Arial" w:hAnsi="Arial" w:cs="Arial"/>
          <w:sz w:val="22"/>
          <w:szCs w:val="18"/>
        </w:rPr>
        <w:t>achievement and share ways to support learning at home</w:t>
      </w:r>
    </w:p>
    <w:p w:rsidR="005D4652" w:rsidRPr="00A32631" w:rsidRDefault="005D4652" w:rsidP="00A32631">
      <w:pPr>
        <w:spacing w:line="276" w:lineRule="auto"/>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encourage students to be actively engaged in their learning</w:t>
      </w:r>
    </w:p>
    <w:p w:rsidR="005D4652" w:rsidRPr="00A32631" w:rsidRDefault="005D4652" w:rsidP="00847ABD">
      <w:pPr>
        <w:spacing w:line="276" w:lineRule="auto"/>
        <w:ind w:left="720" w:hanging="720"/>
        <w:rPr>
          <w:rFonts w:ascii="Arial" w:hAnsi="Arial" w:cs="Arial"/>
          <w:sz w:val="22"/>
          <w:szCs w:val="18"/>
        </w:rPr>
      </w:pPr>
      <w:r w:rsidRPr="00A32631">
        <w:rPr>
          <w:rFonts w:ascii="Arial" w:hAnsi="Arial" w:cs="Arial"/>
          <w:sz w:val="22"/>
          <w:szCs w:val="18"/>
        </w:rPr>
        <w:t>__</w:t>
      </w:r>
      <w:r w:rsidRPr="00A32631">
        <w:rPr>
          <w:rFonts w:ascii="Arial" w:hAnsi="Arial" w:cs="Arial"/>
          <w:sz w:val="22"/>
          <w:szCs w:val="18"/>
        </w:rPr>
        <w:tab/>
        <w:t>provide a supportive environment where every student has access to personalized</w:t>
      </w:r>
      <w:r w:rsidR="00732404">
        <w:rPr>
          <w:rFonts w:ascii="Arial" w:hAnsi="Arial" w:cs="Arial"/>
          <w:sz w:val="22"/>
          <w:szCs w:val="18"/>
        </w:rPr>
        <w:t xml:space="preserve"> </w:t>
      </w:r>
      <w:r w:rsidRPr="00A32631">
        <w:rPr>
          <w:rFonts w:ascii="Arial" w:hAnsi="Arial" w:cs="Arial"/>
          <w:sz w:val="22"/>
          <w:szCs w:val="18"/>
        </w:rPr>
        <w:t>learning and qualified caring adults</w:t>
      </w:r>
    </w:p>
    <w:p w:rsidR="005D4652" w:rsidRPr="00A32631" w:rsidRDefault="00F413BE" w:rsidP="00A32631">
      <w:pPr>
        <w:tabs>
          <w:tab w:val="left" w:pos="2677"/>
        </w:tabs>
        <w:spacing w:line="276" w:lineRule="auto"/>
        <w:rPr>
          <w:rFonts w:ascii="Arial" w:hAnsi="Arial" w:cs="Arial"/>
          <w:sz w:val="22"/>
          <w:szCs w:val="18"/>
        </w:rPr>
      </w:pPr>
      <w:r w:rsidRPr="00A32631">
        <w:rPr>
          <w:rFonts w:ascii="Arial" w:hAnsi="Arial" w:cs="Arial"/>
          <w:sz w:val="22"/>
          <w:szCs w:val="18"/>
        </w:rPr>
        <w:tab/>
      </w:r>
    </w:p>
    <w:p w:rsidR="005D4652" w:rsidRPr="00A32631" w:rsidRDefault="006A5215" w:rsidP="005D4652">
      <w:pPr>
        <w:rPr>
          <w:rFonts w:ascii="Arial" w:hAnsi="Arial" w:cs="Arial"/>
          <w:sz w:val="22"/>
          <w:szCs w:val="18"/>
        </w:rPr>
      </w:pPr>
      <w:r>
        <w:rPr>
          <w:rFonts w:ascii="Arial" w:hAnsi="Arial" w:cs="Arial"/>
          <w:sz w:val="22"/>
          <w:szCs w:val="18"/>
        </w:rPr>
        <w:t>S</w:t>
      </w:r>
      <w:r w:rsidR="005D4652" w:rsidRPr="00A32631">
        <w:rPr>
          <w:rFonts w:ascii="Arial" w:hAnsi="Arial" w:cs="Arial"/>
          <w:sz w:val="22"/>
          <w:szCs w:val="18"/>
        </w:rPr>
        <w:t>tudent Signature</w:t>
      </w:r>
      <w:r w:rsidR="005D4652" w:rsidRPr="00A32631">
        <w:rPr>
          <w:rFonts w:ascii="Arial" w:hAnsi="Arial" w:cs="Arial"/>
          <w:sz w:val="22"/>
          <w:szCs w:val="18"/>
        </w:rPr>
        <w:tab/>
      </w:r>
      <w:r w:rsidR="00F413BE" w:rsidRPr="00A32631">
        <w:rPr>
          <w:rFonts w:ascii="Arial" w:hAnsi="Arial" w:cs="Arial"/>
          <w:sz w:val="22"/>
          <w:szCs w:val="18"/>
        </w:rPr>
        <w:t>_____________________________________________</w:t>
      </w:r>
    </w:p>
    <w:p w:rsidR="00F413BE" w:rsidRPr="00A32631" w:rsidRDefault="00F413BE" w:rsidP="005D4652">
      <w:pPr>
        <w:rPr>
          <w:rFonts w:ascii="Arial" w:hAnsi="Arial" w:cs="Arial"/>
          <w:sz w:val="22"/>
          <w:szCs w:val="18"/>
        </w:rPr>
      </w:pPr>
    </w:p>
    <w:p w:rsidR="005D4652" w:rsidRPr="00A32631" w:rsidRDefault="005D4652" w:rsidP="005D4652">
      <w:pPr>
        <w:rPr>
          <w:rFonts w:ascii="Arial" w:hAnsi="Arial" w:cs="Arial"/>
          <w:sz w:val="22"/>
          <w:szCs w:val="18"/>
        </w:rPr>
      </w:pPr>
      <w:r w:rsidRPr="00A32631">
        <w:rPr>
          <w:rFonts w:ascii="Arial" w:hAnsi="Arial" w:cs="Arial"/>
          <w:sz w:val="22"/>
          <w:szCs w:val="18"/>
        </w:rPr>
        <w:t>Parent Signature</w:t>
      </w:r>
      <w:r w:rsidR="006A5215">
        <w:rPr>
          <w:rFonts w:ascii="Arial" w:hAnsi="Arial" w:cs="Arial"/>
          <w:sz w:val="22"/>
          <w:szCs w:val="18"/>
        </w:rPr>
        <w:t xml:space="preserve">        </w:t>
      </w:r>
      <w:r w:rsidR="00F413BE" w:rsidRPr="00A32631">
        <w:rPr>
          <w:rFonts w:ascii="Arial" w:hAnsi="Arial" w:cs="Arial"/>
          <w:sz w:val="22"/>
          <w:szCs w:val="18"/>
        </w:rPr>
        <w:t>_____________________________________________</w:t>
      </w:r>
    </w:p>
    <w:p w:rsidR="00F413BE" w:rsidRPr="00A32631" w:rsidRDefault="00F413BE" w:rsidP="005D4652">
      <w:pPr>
        <w:rPr>
          <w:rFonts w:ascii="Arial" w:hAnsi="Arial" w:cs="Arial"/>
          <w:sz w:val="22"/>
          <w:szCs w:val="18"/>
        </w:rPr>
      </w:pPr>
    </w:p>
    <w:p w:rsidR="005D4652" w:rsidRPr="00A32631" w:rsidRDefault="005D4652" w:rsidP="005D4652">
      <w:pPr>
        <w:rPr>
          <w:rFonts w:ascii="Arial" w:hAnsi="Arial" w:cs="Arial"/>
          <w:sz w:val="22"/>
          <w:szCs w:val="18"/>
        </w:rPr>
      </w:pPr>
      <w:r w:rsidRPr="00A32631">
        <w:rPr>
          <w:rFonts w:ascii="Arial" w:hAnsi="Arial" w:cs="Arial"/>
          <w:sz w:val="22"/>
          <w:szCs w:val="18"/>
        </w:rPr>
        <w:t>Educator Signature</w:t>
      </w:r>
      <w:r w:rsidR="00F413BE" w:rsidRPr="00A32631">
        <w:rPr>
          <w:rFonts w:ascii="Arial" w:hAnsi="Arial" w:cs="Arial"/>
          <w:sz w:val="22"/>
          <w:szCs w:val="18"/>
        </w:rPr>
        <w:tab/>
        <w:t>_____________________________________________</w:t>
      </w:r>
    </w:p>
    <w:p w:rsidR="005D4652" w:rsidRPr="00A32631" w:rsidRDefault="005D4652" w:rsidP="005D4652">
      <w:pPr>
        <w:rPr>
          <w:rFonts w:ascii="Arial" w:hAnsi="Arial" w:cs="Arial"/>
          <w:sz w:val="22"/>
          <w:szCs w:val="18"/>
        </w:rPr>
      </w:pPr>
    </w:p>
    <w:p w:rsidR="005D4652" w:rsidRPr="009C1787" w:rsidRDefault="00FD44EF" w:rsidP="009C1787">
      <w:pPr>
        <w:pStyle w:val="Heading1"/>
      </w:pPr>
      <w:r w:rsidRPr="009C1787">
        <w:t>H</w:t>
      </w:r>
      <w:r w:rsidR="005D4652" w:rsidRPr="009C1787">
        <w:t>omeless Children</w:t>
      </w:r>
    </w:p>
    <w:p w:rsidR="005D4652" w:rsidRDefault="005D4652" w:rsidP="005D4652">
      <w:pPr>
        <w:rPr>
          <w:rFonts w:ascii="Arial" w:hAnsi="Arial" w:cs="Arial"/>
        </w:rPr>
      </w:pPr>
    </w:p>
    <w:p w:rsidR="005D4652" w:rsidRPr="00696A4D" w:rsidRDefault="005D4652" w:rsidP="005D4652">
      <w:pPr>
        <w:pBdr>
          <w:bottom w:val="single" w:sz="6" w:space="0" w:color="ECECE5"/>
        </w:pBdr>
        <w:spacing w:after="240"/>
        <w:outlineLvl w:val="2"/>
        <w:rPr>
          <w:rFonts w:ascii="Arial" w:hAnsi="Arial" w:cs="Arial"/>
          <w:b/>
          <w:bCs/>
          <w:sz w:val="22"/>
          <w:szCs w:val="22"/>
        </w:rPr>
      </w:pPr>
      <w:r w:rsidRPr="00696A4D">
        <w:rPr>
          <w:rFonts w:ascii="Arial" w:hAnsi="Arial" w:cs="Arial"/>
          <w:b/>
          <w:bCs/>
          <w:sz w:val="22"/>
          <w:szCs w:val="22"/>
        </w:rPr>
        <w:t>4.27 Education of Homeless Youth Policy</w:t>
      </w:r>
    </w:p>
    <w:p w:rsidR="005D4652" w:rsidRPr="00696A4D" w:rsidRDefault="005D4652" w:rsidP="005D4652">
      <w:pPr>
        <w:pStyle w:val="BodyText2"/>
        <w:rPr>
          <w:color w:val="auto"/>
        </w:rPr>
      </w:pPr>
      <w:r w:rsidRPr="00696A4D">
        <w:rPr>
          <w:color w:val="auto"/>
        </w:rPr>
        <w:t>For purposes of this policy and to comply with the McKinney Vento Homeless Assistance Act the term “homeless youth” means:</w:t>
      </w:r>
    </w:p>
    <w:p w:rsidR="009C1787" w:rsidRDefault="005D4652" w:rsidP="009C1787">
      <w:pPr>
        <w:pStyle w:val="ListParagraph"/>
        <w:numPr>
          <w:ilvl w:val="0"/>
          <w:numId w:val="18"/>
        </w:numPr>
        <w:spacing w:before="30" w:after="240"/>
        <w:ind w:left="720" w:hanging="540"/>
        <w:rPr>
          <w:rFonts w:ascii="Arial" w:hAnsi="Arial" w:cs="Arial"/>
          <w:sz w:val="22"/>
          <w:szCs w:val="22"/>
        </w:rPr>
      </w:pPr>
      <w:r w:rsidRPr="009C1787">
        <w:rPr>
          <w:rFonts w:ascii="Arial" w:hAnsi="Arial" w:cs="Arial"/>
          <w:sz w:val="22"/>
          <w:szCs w:val="22"/>
        </w:rPr>
        <w:t>an individual who lacks a fixed, regular, and adeq</w:t>
      </w:r>
      <w:r w:rsidR="009C1787" w:rsidRPr="009C1787">
        <w:rPr>
          <w:rFonts w:ascii="Arial" w:hAnsi="Arial" w:cs="Arial"/>
          <w:sz w:val="22"/>
          <w:szCs w:val="22"/>
        </w:rPr>
        <w:t xml:space="preserve">uate nighttime residence; </w:t>
      </w:r>
    </w:p>
    <w:p w:rsidR="009C1787" w:rsidRPr="009C1787" w:rsidRDefault="009C1787" w:rsidP="009C1787">
      <w:pPr>
        <w:spacing w:before="30" w:after="240"/>
        <w:ind w:left="1440"/>
        <w:rPr>
          <w:rFonts w:ascii="Arial" w:hAnsi="Arial" w:cs="Arial"/>
          <w:sz w:val="22"/>
          <w:szCs w:val="22"/>
        </w:rPr>
      </w:pPr>
      <w:r>
        <w:rPr>
          <w:rFonts w:ascii="Arial" w:hAnsi="Arial" w:cs="Arial"/>
          <w:sz w:val="22"/>
          <w:szCs w:val="22"/>
        </w:rPr>
        <w:t>and</w:t>
      </w:r>
    </w:p>
    <w:p w:rsidR="005D4652" w:rsidRPr="009C1787" w:rsidRDefault="009C1787" w:rsidP="009C1787">
      <w:pPr>
        <w:pStyle w:val="ListParagraph"/>
        <w:numPr>
          <w:ilvl w:val="0"/>
          <w:numId w:val="18"/>
        </w:numPr>
        <w:spacing w:before="30" w:after="240"/>
        <w:ind w:left="720" w:hanging="540"/>
        <w:rPr>
          <w:rFonts w:ascii="Arial" w:hAnsi="Arial" w:cs="Arial"/>
          <w:sz w:val="22"/>
          <w:szCs w:val="22"/>
        </w:rPr>
      </w:pPr>
      <w:r w:rsidRPr="009C1787">
        <w:rPr>
          <w:rFonts w:ascii="Arial" w:hAnsi="Arial" w:cs="Arial"/>
          <w:sz w:val="22"/>
          <w:szCs w:val="22"/>
        </w:rPr>
        <w:t>a</w:t>
      </w:r>
      <w:r w:rsidR="005D4652" w:rsidRPr="009C1787">
        <w:rPr>
          <w:rFonts w:ascii="Arial" w:hAnsi="Arial" w:cs="Arial"/>
          <w:sz w:val="22"/>
          <w:szCs w:val="22"/>
        </w:rPr>
        <w:t>n individual whose primary nighttime residence may be but is not limited to: </w:t>
      </w:r>
    </w:p>
    <w:p w:rsidR="005D4652" w:rsidRPr="00696A4D" w:rsidRDefault="005D4652" w:rsidP="009C1787">
      <w:pPr>
        <w:spacing w:before="30" w:after="240"/>
        <w:ind w:left="675"/>
        <w:rPr>
          <w:rFonts w:ascii="Arial" w:hAnsi="Arial" w:cs="Arial"/>
          <w:sz w:val="22"/>
          <w:szCs w:val="22"/>
        </w:rPr>
      </w:pPr>
      <w:r w:rsidRPr="00696A4D">
        <w:rPr>
          <w:rFonts w:ascii="Arial" w:hAnsi="Arial" w:cs="Arial"/>
          <w:sz w:val="22"/>
          <w:szCs w:val="22"/>
        </w:rPr>
        <w:t>a.</w:t>
      </w:r>
      <w:r w:rsidR="00FD44EF" w:rsidRPr="00696A4D">
        <w:rPr>
          <w:rFonts w:ascii="Arial" w:hAnsi="Arial" w:cs="Arial"/>
          <w:sz w:val="22"/>
          <w:szCs w:val="22"/>
        </w:rPr>
        <w:t> a</w:t>
      </w:r>
      <w:r w:rsidRPr="00696A4D">
        <w:rPr>
          <w:rFonts w:ascii="Arial" w:hAnsi="Arial" w:cs="Arial"/>
          <w:sz w:val="22"/>
          <w:szCs w:val="22"/>
        </w:rPr>
        <w:t xml:space="preserve"> supervised publicly or privately operated shelter designed to provide temporary living accommodations (including welfare hotels, congregate shelters, and transitional housing for the mentally ill); </w:t>
      </w:r>
    </w:p>
    <w:p w:rsidR="005D4652" w:rsidRPr="00696A4D" w:rsidRDefault="005D4652" w:rsidP="005D4652">
      <w:pPr>
        <w:spacing w:before="30" w:after="240"/>
        <w:rPr>
          <w:rFonts w:ascii="Arial" w:hAnsi="Arial" w:cs="Arial"/>
          <w:sz w:val="22"/>
          <w:szCs w:val="22"/>
        </w:rPr>
      </w:pPr>
      <w:r w:rsidRPr="00696A4D">
        <w:rPr>
          <w:rFonts w:ascii="Arial" w:hAnsi="Arial" w:cs="Arial"/>
          <w:sz w:val="22"/>
          <w:szCs w:val="22"/>
        </w:rPr>
        <w:t>           b.</w:t>
      </w:r>
      <w:r w:rsidR="00FD44EF" w:rsidRPr="00696A4D">
        <w:rPr>
          <w:rFonts w:ascii="Arial" w:hAnsi="Arial" w:cs="Arial"/>
          <w:sz w:val="22"/>
          <w:szCs w:val="22"/>
        </w:rPr>
        <w:t> an</w:t>
      </w:r>
      <w:r w:rsidRPr="00696A4D">
        <w:rPr>
          <w:rFonts w:ascii="Arial" w:hAnsi="Arial" w:cs="Arial"/>
          <w:sz w:val="22"/>
          <w:szCs w:val="22"/>
        </w:rPr>
        <w:t xml:space="preserve"> institute that provides a temporary residence for individuals intended to be </w:t>
      </w:r>
      <w:r w:rsidR="00FD44EF">
        <w:rPr>
          <w:rFonts w:ascii="Arial" w:hAnsi="Arial" w:cs="Arial"/>
          <w:sz w:val="22"/>
          <w:szCs w:val="22"/>
        </w:rPr>
        <w:tab/>
      </w:r>
      <w:r w:rsidRPr="00696A4D">
        <w:rPr>
          <w:rFonts w:ascii="Arial" w:hAnsi="Arial" w:cs="Arial"/>
          <w:sz w:val="22"/>
          <w:szCs w:val="22"/>
        </w:rPr>
        <w:t xml:space="preserve">institutionalized; or </w:t>
      </w:r>
    </w:p>
    <w:p w:rsidR="005D4652" w:rsidRPr="00696A4D" w:rsidRDefault="005D4652" w:rsidP="005D4652">
      <w:pPr>
        <w:spacing w:before="30" w:after="240"/>
        <w:rPr>
          <w:rFonts w:ascii="Arial" w:hAnsi="Arial" w:cs="Arial"/>
          <w:sz w:val="22"/>
          <w:szCs w:val="22"/>
        </w:rPr>
      </w:pPr>
      <w:r w:rsidRPr="00696A4D">
        <w:rPr>
          <w:rFonts w:ascii="Arial" w:hAnsi="Arial" w:cs="Arial"/>
          <w:sz w:val="22"/>
          <w:szCs w:val="22"/>
        </w:rPr>
        <w:t>           c.</w:t>
      </w:r>
      <w:r w:rsidR="00FD44EF" w:rsidRPr="00696A4D">
        <w:rPr>
          <w:rFonts w:ascii="Arial" w:hAnsi="Arial" w:cs="Arial"/>
          <w:sz w:val="22"/>
          <w:szCs w:val="22"/>
        </w:rPr>
        <w:t> a</w:t>
      </w:r>
      <w:r w:rsidRPr="00696A4D">
        <w:rPr>
          <w:rFonts w:ascii="Arial" w:hAnsi="Arial" w:cs="Arial"/>
          <w:sz w:val="22"/>
          <w:szCs w:val="22"/>
        </w:rPr>
        <w:t xml:space="preserve"> public or private place not designated for, or ordinarily used as, a regular </w:t>
      </w:r>
      <w:r w:rsidR="00FD44EF">
        <w:rPr>
          <w:rFonts w:ascii="Arial" w:hAnsi="Arial" w:cs="Arial"/>
          <w:sz w:val="22"/>
          <w:szCs w:val="22"/>
        </w:rPr>
        <w:tab/>
      </w:r>
      <w:r w:rsidRPr="00696A4D">
        <w:rPr>
          <w:rFonts w:ascii="Arial" w:hAnsi="Arial" w:cs="Arial"/>
          <w:sz w:val="22"/>
          <w:szCs w:val="22"/>
        </w:rPr>
        <w:t>sleeping accommodation for human beings.  </w:t>
      </w:r>
    </w:p>
    <w:p w:rsidR="005D4652" w:rsidRPr="00696A4D" w:rsidRDefault="005D4652" w:rsidP="005D4652">
      <w:pPr>
        <w:spacing w:before="30" w:after="240"/>
        <w:rPr>
          <w:rFonts w:ascii="Arial" w:hAnsi="Arial" w:cs="Arial"/>
          <w:sz w:val="22"/>
          <w:szCs w:val="22"/>
        </w:rPr>
      </w:pPr>
      <w:r w:rsidRPr="00696A4D">
        <w:rPr>
          <w:rFonts w:ascii="Arial" w:hAnsi="Arial" w:cs="Arial"/>
          <w:sz w:val="22"/>
          <w:szCs w:val="22"/>
        </w:rPr>
        <w:t>A homeless youth is entitled to equal access to the same free, appropriate public education as provided to other students. The lack of a permanent residence and/or adequate student records may not be the basis for denying enrollment.</w:t>
      </w:r>
    </w:p>
    <w:p w:rsidR="005D4652" w:rsidRPr="00696A4D" w:rsidRDefault="005D4652" w:rsidP="005D4652">
      <w:pPr>
        <w:spacing w:before="30" w:after="240"/>
        <w:rPr>
          <w:rFonts w:ascii="Arial" w:hAnsi="Arial" w:cs="Arial"/>
          <w:sz w:val="22"/>
          <w:szCs w:val="22"/>
        </w:rPr>
      </w:pPr>
      <w:r w:rsidRPr="00696A4D">
        <w:rPr>
          <w:rFonts w:ascii="Arial" w:hAnsi="Arial" w:cs="Arial"/>
          <w:sz w:val="22"/>
          <w:szCs w:val="22"/>
        </w:rPr>
        <w:t>The Superintendent will give special attention to ensuring the enrollment and attendance of youth who are homeless and not currently attending school. The Superintendent will appoint a liaison for homeless youth. The District homeless liaison will help homeless youth and their families’ access community and district resources.</w:t>
      </w:r>
    </w:p>
    <w:p w:rsidR="005D4652" w:rsidRPr="00696A4D" w:rsidRDefault="005D4652" w:rsidP="005D4652">
      <w:pPr>
        <w:spacing w:before="30" w:after="240"/>
        <w:rPr>
          <w:rFonts w:ascii="Arial" w:hAnsi="Arial" w:cs="Arial"/>
          <w:sz w:val="22"/>
          <w:szCs w:val="22"/>
        </w:rPr>
      </w:pPr>
      <w:r w:rsidRPr="00696A4D">
        <w:rPr>
          <w:rFonts w:ascii="Arial" w:hAnsi="Arial" w:cs="Arial"/>
          <w:sz w:val="22"/>
          <w:szCs w:val="22"/>
        </w:rPr>
        <w:t>A person who has a concern or complaint regarding placement or education of a homeless youth may contact the building administrator or District homeless liaison. A written complaint may be filed in accordance with the District Uniform Complaint Procedure.</w:t>
      </w:r>
    </w:p>
    <w:p w:rsidR="005D4652" w:rsidRPr="00696A4D" w:rsidRDefault="005D4652" w:rsidP="005D4652">
      <w:pPr>
        <w:rPr>
          <w:rFonts w:ascii="Arial" w:hAnsi="Arial" w:cs="Arial"/>
          <w:sz w:val="22"/>
          <w:szCs w:val="22"/>
        </w:rPr>
      </w:pPr>
      <w:r w:rsidRPr="00696A4D">
        <w:rPr>
          <w:rFonts w:ascii="Arial" w:hAnsi="Arial" w:cs="Arial"/>
          <w:sz w:val="22"/>
          <w:szCs w:val="22"/>
        </w:rPr>
        <w:t> </w:t>
      </w:r>
    </w:p>
    <w:p w:rsidR="005D4652" w:rsidRPr="00696A4D" w:rsidRDefault="005D4652" w:rsidP="005D4652">
      <w:pPr>
        <w:rPr>
          <w:rFonts w:ascii="Arial" w:hAnsi="Arial" w:cs="Arial"/>
          <w:sz w:val="22"/>
          <w:szCs w:val="22"/>
        </w:rPr>
      </w:pPr>
      <w:r w:rsidRPr="00696A4D">
        <w:rPr>
          <w:rFonts w:ascii="Arial" w:hAnsi="Arial" w:cs="Arial"/>
          <w:sz w:val="22"/>
          <w:szCs w:val="22"/>
        </w:rPr>
        <w:t>Cross Reference:    1.28</w:t>
      </w:r>
      <w:r w:rsidR="00FD44EF" w:rsidRPr="00696A4D">
        <w:rPr>
          <w:rFonts w:ascii="Arial" w:hAnsi="Arial" w:cs="Arial"/>
          <w:sz w:val="22"/>
          <w:szCs w:val="22"/>
        </w:rPr>
        <w:t> Uniform</w:t>
      </w:r>
      <w:r w:rsidRPr="00696A4D">
        <w:rPr>
          <w:rFonts w:ascii="Arial" w:hAnsi="Arial" w:cs="Arial"/>
          <w:sz w:val="22"/>
          <w:szCs w:val="22"/>
        </w:rPr>
        <w:t xml:space="preserve"> Complaint Procedure</w:t>
      </w:r>
    </w:p>
    <w:p w:rsidR="005D4652" w:rsidRPr="00696A4D" w:rsidRDefault="005D4652" w:rsidP="005D4652">
      <w:pPr>
        <w:spacing w:before="30" w:after="240"/>
        <w:rPr>
          <w:rFonts w:ascii="Arial" w:hAnsi="Arial" w:cs="Arial"/>
          <w:sz w:val="22"/>
          <w:szCs w:val="22"/>
        </w:rPr>
      </w:pPr>
      <w:r w:rsidRPr="00696A4D">
        <w:rPr>
          <w:rFonts w:ascii="Arial" w:hAnsi="Arial" w:cs="Arial"/>
          <w:sz w:val="22"/>
          <w:szCs w:val="22"/>
        </w:rPr>
        <w:t>Legal Reference: 42 U.S.C. § 11431, et seq. McKinney Homeless Assistance Act</w:t>
      </w:r>
    </w:p>
    <w:p w:rsidR="005D4652" w:rsidRPr="00696A4D" w:rsidRDefault="005D4652" w:rsidP="005D4652">
      <w:pPr>
        <w:spacing w:before="30" w:after="240"/>
        <w:rPr>
          <w:rFonts w:ascii="Arial" w:hAnsi="Arial" w:cs="Arial"/>
          <w:sz w:val="22"/>
          <w:szCs w:val="22"/>
        </w:rPr>
      </w:pPr>
      <w:r w:rsidRPr="00696A4D">
        <w:rPr>
          <w:rFonts w:ascii="Arial" w:hAnsi="Arial" w:cs="Arial"/>
          <w:sz w:val="22"/>
          <w:szCs w:val="22"/>
        </w:rPr>
        <w:t>§ 20-5-101, MCA Admittance of child to school</w:t>
      </w:r>
    </w:p>
    <w:p w:rsidR="005D4652" w:rsidRPr="00696A4D" w:rsidRDefault="005D4652" w:rsidP="005D4652">
      <w:pPr>
        <w:rPr>
          <w:rFonts w:ascii="Arial" w:hAnsi="Arial" w:cs="Arial"/>
          <w:sz w:val="22"/>
          <w:szCs w:val="22"/>
        </w:rPr>
      </w:pPr>
      <w:r w:rsidRPr="00696A4D">
        <w:rPr>
          <w:rFonts w:ascii="Arial" w:hAnsi="Arial" w:cs="Arial"/>
          <w:sz w:val="22"/>
          <w:szCs w:val="22"/>
          <w:u w:val="single"/>
        </w:rPr>
        <w:t>Policy History:</w:t>
      </w:r>
    </w:p>
    <w:p w:rsidR="005D4652" w:rsidRDefault="005D4652" w:rsidP="005D4652">
      <w:pPr>
        <w:rPr>
          <w:rFonts w:ascii="Arial" w:hAnsi="Arial" w:cs="Arial"/>
          <w:sz w:val="22"/>
          <w:szCs w:val="22"/>
        </w:rPr>
      </w:pPr>
      <w:r w:rsidRPr="00696A4D">
        <w:rPr>
          <w:rFonts w:ascii="Arial" w:hAnsi="Arial" w:cs="Arial"/>
          <w:sz w:val="22"/>
          <w:szCs w:val="22"/>
        </w:rPr>
        <w:t>Adopted on: 7.10.2007</w:t>
      </w:r>
    </w:p>
    <w:p w:rsidR="005D4652" w:rsidRDefault="005D4652" w:rsidP="005D4652">
      <w:pPr>
        <w:rPr>
          <w:rFonts w:ascii="Arial" w:hAnsi="Arial" w:cs="Arial"/>
          <w:sz w:val="22"/>
          <w:szCs w:val="22"/>
        </w:rPr>
      </w:pPr>
    </w:p>
    <w:p w:rsidR="00BA494D" w:rsidRPr="00BA494D" w:rsidRDefault="005D4652" w:rsidP="00BA494D">
      <w:pPr>
        <w:ind w:left="-900" w:right="-1080"/>
        <w:jc w:val="center"/>
        <w:rPr>
          <w:rFonts w:ascii="Arial" w:hAnsi="Arial" w:cs="Arial"/>
          <w:i/>
          <w:sz w:val="36"/>
        </w:rPr>
      </w:pPr>
      <w:r>
        <w:rPr>
          <w:rFonts w:ascii="Arial" w:hAnsi="Arial" w:cs="Arial"/>
          <w:sz w:val="22"/>
          <w:szCs w:val="22"/>
        </w:rPr>
        <w:br w:type="page"/>
      </w:r>
      <w:r w:rsidR="00BA494D" w:rsidRPr="00BA494D">
        <w:rPr>
          <w:rFonts w:ascii="Arial" w:hAnsi="Arial" w:cs="Arial"/>
          <w:i/>
          <w:sz w:val="36"/>
        </w:rPr>
        <w:t>Helena Public Schools</w:t>
      </w:r>
    </w:p>
    <w:p w:rsidR="00BA494D" w:rsidRPr="00BA494D" w:rsidRDefault="00BA494D" w:rsidP="00BA494D">
      <w:pPr>
        <w:ind w:left="-900" w:right="-1080"/>
        <w:jc w:val="center"/>
        <w:rPr>
          <w:rFonts w:ascii="Arial" w:hAnsi="Arial" w:cs="Arial"/>
          <w:i/>
          <w:sz w:val="36"/>
        </w:rPr>
      </w:pPr>
      <w:r w:rsidRPr="00BA494D">
        <w:rPr>
          <w:rFonts w:ascii="Arial" w:hAnsi="Arial" w:cs="Arial"/>
          <w:i/>
          <w:sz w:val="36"/>
        </w:rPr>
        <w:t>McKinney-Vento Questionnaire</w:t>
      </w:r>
    </w:p>
    <w:p w:rsidR="00BA494D" w:rsidRPr="00BA494D" w:rsidRDefault="00BA494D" w:rsidP="00BA494D">
      <w:pPr>
        <w:spacing w:line="480" w:lineRule="auto"/>
        <w:ind w:left="-900" w:right="-1080"/>
        <w:rPr>
          <w:rFonts w:ascii="Arial" w:hAnsi="Arial" w:cs="Arial"/>
          <w:sz w:val="10"/>
        </w:rPr>
      </w:pPr>
    </w:p>
    <w:p w:rsidR="00BA494D" w:rsidRPr="00BA494D" w:rsidRDefault="00BA494D" w:rsidP="00BA494D">
      <w:pPr>
        <w:spacing w:line="480" w:lineRule="auto"/>
        <w:ind w:left="-900" w:right="-1080"/>
        <w:rPr>
          <w:rFonts w:ascii="Arial" w:hAnsi="Arial" w:cs="Arial"/>
          <w:sz w:val="22"/>
        </w:rPr>
      </w:pPr>
      <w:r w:rsidRPr="00BA494D">
        <w:rPr>
          <w:rFonts w:ascii="Arial" w:hAnsi="Arial" w:cs="Arial"/>
          <w:sz w:val="22"/>
        </w:rPr>
        <w:t>Enrolling School: ____________________</w:t>
      </w:r>
    </w:p>
    <w:p w:rsidR="00BA494D" w:rsidRPr="00BA494D" w:rsidRDefault="00BA494D" w:rsidP="00BA494D">
      <w:pPr>
        <w:spacing w:line="480" w:lineRule="auto"/>
        <w:ind w:left="-900" w:right="-1080"/>
        <w:rPr>
          <w:rFonts w:ascii="Arial" w:hAnsi="Arial" w:cs="Arial"/>
          <w:sz w:val="22"/>
        </w:rPr>
      </w:pPr>
      <w:r w:rsidRPr="00BA494D">
        <w:rPr>
          <w:rFonts w:ascii="Arial" w:hAnsi="Arial" w:cs="Arial"/>
          <w:sz w:val="22"/>
        </w:rPr>
        <w:t>Student’s Name: ____________________________ DOB: ___________ Grade: __________</w:t>
      </w:r>
    </w:p>
    <w:p w:rsidR="00BA494D" w:rsidRPr="00BA494D" w:rsidRDefault="00BA494D" w:rsidP="00BA494D">
      <w:pPr>
        <w:spacing w:line="480" w:lineRule="auto"/>
        <w:ind w:left="-900" w:right="-1080"/>
        <w:rPr>
          <w:rFonts w:ascii="Arial" w:hAnsi="Arial" w:cs="Arial"/>
          <w:sz w:val="22"/>
        </w:rPr>
      </w:pPr>
      <w:r w:rsidRPr="00BA494D">
        <w:rPr>
          <w:rFonts w:ascii="Arial" w:hAnsi="Arial" w:cs="Arial"/>
          <w:sz w:val="22"/>
        </w:rPr>
        <w:t>Parent’s Name: ___________________________________ Phone Number:  ______________</w:t>
      </w:r>
    </w:p>
    <w:p w:rsidR="00BA494D" w:rsidRPr="00BA494D" w:rsidRDefault="00BA494D" w:rsidP="00BA494D">
      <w:pPr>
        <w:ind w:left="-900" w:right="-1080"/>
        <w:rPr>
          <w:rFonts w:ascii="Arial" w:hAnsi="Arial" w:cs="Arial"/>
          <w:sz w:val="22"/>
        </w:rPr>
      </w:pPr>
    </w:p>
    <w:p w:rsidR="00BA494D" w:rsidRPr="00BA494D" w:rsidRDefault="00BA494D" w:rsidP="00BA494D">
      <w:pPr>
        <w:ind w:left="-900" w:right="-1080"/>
        <w:rPr>
          <w:rFonts w:ascii="Arial" w:hAnsi="Arial" w:cs="Arial"/>
          <w:sz w:val="22"/>
        </w:rPr>
      </w:pPr>
      <w:r w:rsidRPr="00BA494D">
        <w:rPr>
          <w:rFonts w:ascii="Arial" w:hAnsi="Arial" w:cs="Arial"/>
          <w:sz w:val="22"/>
          <w:u w:val="single"/>
        </w:rPr>
        <w:t>Current Living Situation</w:t>
      </w:r>
      <w:r w:rsidRPr="00BA494D">
        <w:rPr>
          <w:rFonts w:ascii="Arial" w:hAnsi="Arial" w:cs="Arial"/>
          <w:sz w:val="22"/>
        </w:rPr>
        <w:t xml:space="preserve">:  </w:t>
      </w:r>
    </w:p>
    <w:p w:rsidR="00BA494D" w:rsidRPr="00BA494D" w:rsidRDefault="00BA494D" w:rsidP="00BA494D">
      <w:pPr>
        <w:ind w:left="-900" w:right="-1080"/>
        <w:rPr>
          <w:rFonts w:ascii="Arial" w:hAnsi="Arial" w:cs="Arial"/>
          <w:sz w:val="22"/>
        </w:rPr>
      </w:pPr>
    </w:p>
    <w:p w:rsidR="00BA494D" w:rsidRPr="00BA494D" w:rsidRDefault="00BA494D" w:rsidP="00BA494D">
      <w:pPr>
        <w:pStyle w:val="ListParagraph"/>
        <w:numPr>
          <w:ilvl w:val="0"/>
          <w:numId w:val="9"/>
        </w:numPr>
        <w:spacing w:line="360" w:lineRule="auto"/>
        <w:ind w:left="-180" w:right="-1080"/>
        <w:contextualSpacing/>
        <w:rPr>
          <w:rFonts w:ascii="Arial" w:hAnsi="Arial" w:cs="Arial"/>
          <w:sz w:val="22"/>
        </w:rPr>
      </w:pPr>
      <w:r w:rsidRPr="00BA494D">
        <w:rPr>
          <w:rFonts w:ascii="Arial" w:hAnsi="Arial" w:cs="Arial"/>
          <w:sz w:val="22"/>
        </w:rPr>
        <w:t>Temporary living with another family</w:t>
      </w:r>
    </w:p>
    <w:p w:rsidR="00BA494D" w:rsidRPr="00BA494D" w:rsidRDefault="00BA494D" w:rsidP="00BA494D">
      <w:pPr>
        <w:pStyle w:val="ListParagraph"/>
        <w:numPr>
          <w:ilvl w:val="0"/>
          <w:numId w:val="9"/>
        </w:numPr>
        <w:spacing w:line="360" w:lineRule="auto"/>
        <w:ind w:left="-180" w:right="-1080"/>
        <w:contextualSpacing/>
        <w:rPr>
          <w:rFonts w:ascii="Arial" w:hAnsi="Arial" w:cs="Arial"/>
          <w:sz w:val="22"/>
        </w:rPr>
      </w:pPr>
      <w:r w:rsidRPr="00BA494D">
        <w:rPr>
          <w:rFonts w:ascii="Arial" w:hAnsi="Arial" w:cs="Arial"/>
          <w:sz w:val="22"/>
        </w:rPr>
        <w:t>With an adult not the student’s legal guardian, or alone without an adult</w:t>
      </w:r>
    </w:p>
    <w:p w:rsidR="00BA494D" w:rsidRPr="00BA494D" w:rsidRDefault="00BA494D" w:rsidP="00BA494D">
      <w:pPr>
        <w:pStyle w:val="ListParagraph"/>
        <w:numPr>
          <w:ilvl w:val="0"/>
          <w:numId w:val="9"/>
        </w:numPr>
        <w:spacing w:line="360" w:lineRule="auto"/>
        <w:ind w:left="-180" w:right="-1080"/>
        <w:contextualSpacing/>
        <w:rPr>
          <w:rFonts w:ascii="Arial" w:hAnsi="Arial" w:cs="Arial"/>
          <w:sz w:val="22"/>
        </w:rPr>
      </w:pPr>
      <w:r w:rsidRPr="00BA494D">
        <w:rPr>
          <w:rFonts w:ascii="Arial" w:hAnsi="Arial" w:cs="Arial"/>
          <w:sz w:val="22"/>
        </w:rPr>
        <w:t>In a hotel/motel</w:t>
      </w:r>
    </w:p>
    <w:p w:rsidR="00BA494D" w:rsidRPr="00BA494D" w:rsidRDefault="00BA494D" w:rsidP="00BA494D">
      <w:pPr>
        <w:pStyle w:val="ListParagraph"/>
        <w:numPr>
          <w:ilvl w:val="0"/>
          <w:numId w:val="9"/>
        </w:numPr>
        <w:spacing w:line="360" w:lineRule="auto"/>
        <w:ind w:left="-180" w:right="-1080"/>
        <w:contextualSpacing/>
        <w:rPr>
          <w:rFonts w:ascii="Arial" w:hAnsi="Arial" w:cs="Arial"/>
          <w:sz w:val="22"/>
        </w:rPr>
      </w:pPr>
      <w:r w:rsidRPr="00BA494D">
        <w:rPr>
          <w:rFonts w:ascii="Arial" w:hAnsi="Arial" w:cs="Arial"/>
          <w:sz w:val="22"/>
        </w:rPr>
        <w:t>In a vehicle, park or campground</w:t>
      </w:r>
    </w:p>
    <w:p w:rsidR="00BA494D" w:rsidRPr="00BA494D" w:rsidRDefault="00BA494D" w:rsidP="00BA494D">
      <w:pPr>
        <w:pStyle w:val="ListParagraph"/>
        <w:numPr>
          <w:ilvl w:val="0"/>
          <w:numId w:val="9"/>
        </w:numPr>
        <w:spacing w:line="360" w:lineRule="auto"/>
        <w:ind w:left="-180" w:right="-1080"/>
        <w:contextualSpacing/>
        <w:rPr>
          <w:rFonts w:ascii="Arial" w:hAnsi="Arial" w:cs="Arial"/>
          <w:sz w:val="22"/>
        </w:rPr>
      </w:pPr>
      <w:r w:rsidRPr="00BA494D">
        <w:rPr>
          <w:rFonts w:ascii="Arial" w:hAnsi="Arial" w:cs="Arial"/>
          <w:sz w:val="22"/>
        </w:rPr>
        <w:t>In an emergency shelter or transitional housing</w:t>
      </w:r>
    </w:p>
    <w:p w:rsidR="00BA494D" w:rsidRPr="00BA494D" w:rsidRDefault="00BA494D" w:rsidP="00BA494D">
      <w:pPr>
        <w:pStyle w:val="ListParagraph"/>
        <w:numPr>
          <w:ilvl w:val="0"/>
          <w:numId w:val="9"/>
        </w:numPr>
        <w:spacing w:line="360" w:lineRule="auto"/>
        <w:ind w:left="-180" w:right="-1080"/>
        <w:contextualSpacing/>
        <w:rPr>
          <w:rFonts w:ascii="Arial" w:hAnsi="Arial" w:cs="Arial"/>
          <w:sz w:val="22"/>
        </w:rPr>
      </w:pPr>
      <w:r w:rsidRPr="00BA494D">
        <w:rPr>
          <w:rFonts w:ascii="Arial" w:hAnsi="Arial" w:cs="Arial"/>
          <w:sz w:val="22"/>
        </w:rPr>
        <w:t>Moving from place to place (couch surfing)</w:t>
      </w:r>
    </w:p>
    <w:p w:rsidR="00BA494D" w:rsidRPr="00BA494D" w:rsidRDefault="00BA494D" w:rsidP="00BA494D">
      <w:pPr>
        <w:ind w:left="-900" w:right="-1080"/>
        <w:rPr>
          <w:rFonts w:ascii="Arial" w:hAnsi="Arial" w:cs="Arial"/>
          <w:sz w:val="22"/>
          <w:u w:val="single"/>
        </w:rPr>
      </w:pPr>
    </w:p>
    <w:p w:rsidR="00BA494D" w:rsidRPr="00BA494D" w:rsidRDefault="00BA494D" w:rsidP="00BA494D">
      <w:pPr>
        <w:spacing w:line="360" w:lineRule="auto"/>
        <w:ind w:left="-900" w:right="-1080"/>
        <w:rPr>
          <w:rFonts w:ascii="Arial" w:hAnsi="Arial" w:cs="Arial"/>
          <w:sz w:val="22"/>
        </w:rPr>
      </w:pPr>
      <w:r w:rsidRPr="00BA494D">
        <w:rPr>
          <w:rFonts w:ascii="Arial" w:hAnsi="Arial" w:cs="Arial"/>
          <w:sz w:val="22"/>
        </w:rPr>
        <w:t>Current Address:  ___________________________________</w:t>
      </w:r>
    </w:p>
    <w:p w:rsidR="00BA494D" w:rsidRPr="00BA494D" w:rsidRDefault="00BA494D" w:rsidP="00BA494D">
      <w:pPr>
        <w:spacing w:line="360" w:lineRule="auto"/>
        <w:ind w:left="-900" w:right="-1080"/>
        <w:rPr>
          <w:rFonts w:ascii="Arial" w:hAnsi="Arial" w:cs="Arial"/>
          <w:sz w:val="22"/>
        </w:rPr>
      </w:pPr>
      <w:r w:rsidRPr="00BA494D">
        <w:rPr>
          <w:rFonts w:ascii="Arial" w:hAnsi="Arial" w:cs="Arial"/>
          <w:sz w:val="22"/>
        </w:rPr>
        <w:tab/>
      </w:r>
      <w:r w:rsidRPr="00BA494D">
        <w:rPr>
          <w:rFonts w:ascii="Arial" w:hAnsi="Arial" w:cs="Arial"/>
          <w:sz w:val="22"/>
        </w:rPr>
        <w:tab/>
        <w:t xml:space="preserve">       </w:t>
      </w:r>
      <w:r>
        <w:rPr>
          <w:rFonts w:ascii="Arial" w:hAnsi="Arial" w:cs="Arial"/>
          <w:sz w:val="22"/>
        </w:rPr>
        <w:t xml:space="preserve">     </w:t>
      </w:r>
      <w:r w:rsidRPr="00BA494D">
        <w:rPr>
          <w:rFonts w:ascii="Arial" w:hAnsi="Arial" w:cs="Arial"/>
          <w:sz w:val="22"/>
        </w:rPr>
        <w:t xml:space="preserve"> </w:t>
      </w:r>
      <w:r w:rsidR="00E05778">
        <w:rPr>
          <w:rFonts w:ascii="Arial" w:hAnsi="Arial" w:cs="Arial"/>
          <w:sz w:val="22"/>
        </w:rPr>
        <w:t xml:space="preserve">            </w:t>
      </w:r>
      <w:r w:rsidRPr="00BA494D">
        <w:rPr>
          <w:rFonts w:ascii="Arial" w:hAnsi="Arial" w:cs="Arial"/>
          <w:sz w:val="22"/>
        </w:rPr>
        <w:t xml:space="preserve"> ___________________________________</w:t>
      </w:r>
    </w:p>
    <w:p w:rsidR="00BA494D" w:rsidRPr="00BA494D" w:rsidRDefault="00BA494D" w:rsidP="00BA494D">
      <w:pPr>
        <w:ind w:left="-900" w:right="-1080"/>
        <w:rPr>
          <w:rFonts w:ascii="Arial" w:hAnsi="Arial" w:cs="Arial"/>
          <w:sz w:val="22"/>
        </w:rPr>
      </w:pPr>
    </w:p>
    <w:p w:rsidR="00BA494D" w:rsidRPr="00BA494D" w:rsidRDefault="00BA494D" w:rsidP="00BA494D">
      <w:pPr>
        <w:ind w:left="-900" w:right="-1080"/>
        <w:rPr>
          <w:rFonts w:ascii="Arial" w:hAnsi="Arial" w:cs="Arial"/>
          <w:sz w:val="22"/>
        </w:rPr>
      </w:pPr>
      <w:r w:rsidRPr="00BA494D">
        <w:rPr>
          <w:rFonts w:ascii="Arial" w:hAnsi="Arial" w:cs="Arial"/>
          <w:sz w:val="22"/>
        </w:rPr>
        <w:t>Student is eligible for following services (please check next to the service needed):</w:t>
      </w:r>
    </w:p>
    <w:p w:rsidR="00BA494D" w:rsidRPr="00BA494D" w:rsidRDefault="00BA494D" w:rsidP="00BA494D">
      <w:pPr>
        <w:ind w:left="-900" w:right="-1080"/>
        <w:rPr>
          <w:rFonts w:ascii="Arial" w:hAnsi="Arial" w:cs="Arial"/>
          <w:sz w:val="22"/>
        </w:rPr>
      </w:pPr>
    </w:p>
    <w:p w:rsidR="00BA494D" w:rsidRPr="00BA494D" w:rsidRDefault="00E05778" w:rsidP="00BA494D">
      <w:pPr>
        <w:pStyle w:val="ListParagraph"/>
        <w:numPr>
          <w:ilvl w:val="0"/>
          <w:numId w:val="10"/>
        </w:numPr>
        <w:spacing w:line="360" w:lineRule="auto"/>
        <w:ind w:left="-180" w:right="-1080"/>
        <w:contextualSpacing/>
        <w:rPr>
          <w:rFonts w:ascii="Arial" w:hAnsi="Arial" w:cs="Arial"/>
          <w:sz w:val="22"/>
        </w:rPr>
      </w:pPr>
      <w:r>
        <w:rPr>
          <w:rFonts w:ascii="Arial" w:hAnsi="Arial" w:cs="Arial"/>
          <w:sz w:val="22"/>
        </w:rPr>
        <w:t xml:space="preserve">Emergency clothing, </w:t>
      </w:r>
      <w:r w:rsidR="00BA494D" w:rsidRPr="00BA494D">
        <w:rPr>
          <w:rFonts w:ascii="Arial" w:hAnsi="Arial" w:cs="Arial"/>
          <w:sz w:val="22"/>
        </w:rPr>
        <w:t>school supplies</w:t>
      </w:r>
    </w:p>
    <w:p w:rsidR="00BA494D" w:rsidRPr="00BA494D" w:rsidRDefault="00BA494D" w:rsidP="00BA494D">
      <w:pPr>
        <w:pStyle w:val="ListParagraph"/>
        <w:numPr>
          <w:ilvl w:val="0"/>
          <w:numId w:val="10"/>
        </w:numPr>
        <w:spacing w:line="360" w:lineRule="auto"/>
        <w:ind w:left="-180" w:right="-1080"/>
        <w:contextualSpacing/>
        <w:rPr>
          <w:rFonts w:ascii="Arial" w:hAnsi="Arial" w:cs="Arial"/>
          <w:sz w:val="22"/>
        </w:rPr>
      </w:pPr>
      <w:r w:rsidRPr="00BA494D">
        <w:rPr>
          <w:rFonts w:ascii="Arial" w:hAnsi="Arial" w:cs="Arial"/>
          <w:sz w:val="22"/>
        </w:rPr>
        <w:t>Immediate access to free breakfast and lunch program</w:t>
      </w:r>
    </w:p>
    <w:p w:rsidR="00BA494D" w:rsidRPr="00BA494D" w:rsidRDefault="00BA494D" w:rsidP="00BA494D">
      <w:pPr>
        <w:pStyle w:val="ListParagraph"/>
        <w:numPr>
          <w:ilvl w:val="0"/>
          <w:numId w:val="10"/>
        </w:numPr>
        <w:spacing w:line="360" w:lineRule="auto"/>
        <w:ind w:left="-180" w:right="-1080"/>
        <w:contextualSpacing/>
        <w:rPr>
          <w:rFonts w:ascii="Arial" w:hAnsi="Arial" w:cs="Arial"/>
          <w:sz w:val="22"/>
        </w:rPr>
      </w:pPr>
      <w:r w:rsidRPr="00BA494D">
        <w:rPr>
          <w:rFonts w:ascii="Arial" w:hAnsi="Arial" w:cs="Arial"/>
          <w:sz w:val="22"/>
        </w:rPr>
        <w:t>Transportation from residence to home school</w:t>
      </w:r>
    </w:p>
    <w:p w:rsidR="00BA494D" w:rsidRPr="00BA494D" w:rsidRDefault="00BA494D" w:rsidP="00BA494D">
      <w:pPr>
        <w:pStyle w:val="ListParagraph"/>
        <w:numPr>
          <w:ilvl w:val="0"/>
          <w:numId w:val="10"/>
        </w:numPr>
        <w:spacing w:line="360" w:lineRule="auto"/>
        <w:ind w:left="-180" w:right="-1080"/>
        <w:contextualSpacing/>
        <w:rPr>
          <w:rFonts w:ascii="Arial" w:hAnsi="Arial" w:cs="Arial"/>
          <w:sz w:val="22"/>
        </w:rPr>
      </w:pPr>
      <w:r w:rsidRPr="00BA494D">
        <w:rPr>
          <w:rFonts w:ascii="Arial" w:hAnsi="Arial" w:cs="Arial"/>
          <w:sz w:val="22"/>
        </w:rPr>
        <w:t>Immediate enrollment</w:t>
      </w:r>
    </w:p>
    <w:p w:rsidR="00BA494D" w:rsidRPr="00BA494D" w:rsidRDefault="00BA494D" w:rsidP="00BA494D">
      <w:pPr>
        <w:pStyle w:val="ListParagraph"/>
        <w:numPr>
          <w:ilvl w:val="0"/>
          <w:numId w:val="10"/>
        </w:numPr>
        <w:spacing w:line="360" w:lineRule="auto"/>
        <w:ind w:left="-180" w:right="-1080"/>
        <w:contextualSpacing/>
        <w:rPr>
          <w:rFonts w:ascii="Arial" w:hAnsi="Arial" w:cs="Arial"/>
          <w:sz w:val="22"/>
        </w:rPr>
      </w:pPr>
      <w:r w:rsidRPr="00BA494D">
        <w:rPr>
          <w:rFonts w:ascii="Arial" w:hAnsi="Arial" w:cs="Arial"/>
          <w:sz w:val="22"/>
        </w:rPr>
        <w:t>Weekend food pack program</w:t>
      </w:r>
    </w:p>
    <w:p w:rsidR="00BA494D" w:rsidRPr="00BA494D" w:rsidRDefault="00BA494D" w:rsidP="00BA494D">
      <w:pPr>
        <w:pStyle w:val="ListParagraph"/>
        <w:numPr>
          <w:ilvl w:val="0"/>
          <w:numId w:val="10"/>
        </w:numPr>
        <w:spacing w:line="360" w:lineRule="auto"/>
        <w:ind w:left="-180" w:right="-1080"/>
        <w:contextualSpacing/>
        <w:rPr>
          <w:rFonts w:ascii="Arial" w:hAnsi="Arial" w:cs="Arial"/>
          <w:sz w:val="22"/>
        </w:rPr>
      </w:pPr>
      <w:r w:rsidRPr="00BA494D">
        <w:rPr>
          <w:rFonts w:ascii="Arial" w:hAnsi="Arial" w:cs="Arial"/>
          <w:sz w:val="22"/>
        </w:rPr>
        <w:t>Academic assistance</w:t>
      </w:r>
    </w:p>
    <w:p w:rsidR="00BA494D" w:rsidRDefault="00BA494D" w:rsidP="00BA494D">
      <w:pPr>
        <w:pStyle w:val="ListParagraph"/>
        <w:numPr>
          <w:ilvl w:val="0"/>
          <w:numId w:val="10"/>
        </w:numPr>
        <w:spacing w:line="360" w:lineRule="auto"/>
        <w:ind w:left="-180" w:right="-1080"/>
        <w:contextualSpacing/>
        <w:rPr>
          <w:rFonts w:ascii="Arial" w:hAnsi="Arial" w:cs="Arial"/>
          <w:sz w:val="22"/>
        </w:rPr>
      </w:pPr>
      <w:r w:rsidRPr="00BA494D">
        <w:rPr>
          <w:rFonts w:ascii="Arial" w:hAnsi="Arial" w:cs="Arial"/>
          <w:sz w:val="22"/>
        </w:rPr>
        <w:t>Assistance with accessing community resources</w:t>
      </w:r>
    </w:p>
    <w:p w:rsidR="00E05778" w:rsidRPr="00BA494D" w:rsidRDefault="00E05778" w:rsidP="00BA494D">
      <w:pPr>
        <w:pStyle w:val="ListParagraph"/>
        <w:numPr>
          <w:ilvl w:val="0"/>
          <w:numId w:val="10"/>
        </w:numPr>
        <w:spacing w:line="360" w:lineRule="auto"/>
        <w:ind w:left="-180" w:right="-1080"/>
        <w:contextualSpacing/>
        <w:rPr>
          <w:rFonts w:ascii="Arial" w:hAnsi="Arial" w:cs="Arial"/>
          <w:sz w:val="22"/>
        </w:rPr>
      </w:pPr>
      <w:r>
        <w:rPr>
          <w:rFonts w:ascii="Arial" w:hAnsi="Arial" w:cs="Arial"/>
          <w:sz w:val="22"/>
        </w:rPr>
        <w:t xml:space="preserve">Other: </w:t>
      </w:r>
    </w:p>
    <w:p w:rsidR="00BA494D" w:rsidRPr="00BA494D" w:rsidRDefault="00BA494D" w:rsidP="00BA494D">
      <w:pPr>
        <w:spacing w:line="360" w:lineRule="auto"/>
        <w:ind w:left="-900" w:right="-1080"/>
        <w:rPr>
          <w:rFonts w:ascii="Arial" w:hAnsi="Arial" w:cs="Arial"/>
          <w:sz w:val="22"/>
        </w:rPr>
      </w:pPr>
    </w:p>
    <w:p w:rsidR="00BA494D" w:rsidRPr="00BA494D" w:rsidRDefault="00BA494D" w:rsidP="00BA494D">
      <w:pPr>
        <w:ind w:left="-900" w:right="-1080"/>
        <w:rPr>
          <w:rFonts w:ascii="Arial" w:hAnsi="Arial" w:cs="Arial"/>
          <w:sz w:val="22"/>
        </w:rPr>
      </w:pPr>
      <w:r w:rsidRPr="00BA494D">
        <w:rPr>
          <w:rFonts w:ascii="Arial" w:hAnsi="Arial" w:cs="Arial"/>
          <w:sz w:val="22"/>
        </w:rPr>
        <w:t>Signature:  ____________________________________</w:t>
      </w:r>
      <w:r w:rsidR="00E05778">
        <w:rPr>
          <w:rFonts w:ascii="Arial" w:hAnsi="Arial" w:cs="Arial"/>
          <w:sz w:val="22"/>
        </w:rPr>
        <w:t>_______</w:t>
      </w:r>
      <w:r w:rsidRPr="00BA494D">
        <w:rPr>
          <w:rFonts w:ascii="Arial" w:hAnsi="Arial" w:cs="Arial"/>
          <w:sz w:val="22"/>
        </w:rPr>
        <w:t>__ Date:  __________________</w:t>
      </w:r>
    </w:p>
    <w:p w:rsidR="00BA494D" w:rsidRPr="00BA494D" w:rsidRDefault="00BA494D" w:rsidP="00BA494D">
      <w:pPr>
        <w:ind w:left="-900" w:right="-1080"/>
        <w:rPr>
          <w:rFonts w:ascii="Arial" w:hAnsi="Arial" w:cs="Arial"/>
          <w:sz w:val="22"/>
        </w:rPr>
      </w:pPr>
      <w:r w:rsidRPr="00BA494D">
        <w:rPr>
          <w:rFonts w:ascii="Arial" w:hAnsi="Arial" w:cs="Arial"/>
          <w:sz w:val="22"/>
        </w:rPr>
        <w:tab/>
      </w:r>
      <w:r w:rsidRPr="00BA494D">
        <w:rPr>
          <w:rFonts w:ascii="Arial" w:hAnsi="Arial" w:cs="Arial"/>
          <w:sz w:val="22"/>
        </w:rPr>
        <w:tab/>
      </w:r>
      <w:r>
        <w:rPr>
          <w:rFonts w:ascii="Arial" w:hAnsi="Arial" w:cs="Arial"/>
          <w:sz w:val="22"/>
        </w:rPr>
        <w:t xml:space="preserve">       </w:t>
      </w:r>
      <w:r w:rsidR="00E05778">
        <w:rPr>
          <w:rFonts w:ascii="Arial" w:hAnsi="Arial" w:cs="Arial"/>
          <w:sz w:val="22"/>
        </w:rPr>
        <w:t xml:space="preserve">      </w:t>
      </w:r>
      <w:r>
        <w:rPr>
          <w:rFonts w:ascii="Arial" w:hAnsi="Arial" w:cs="Arial"/>
          <w:sz w:val="22"/>
        </w:rPr>
        <w:t xml:space="preserve">  </w:t>
      </w:r>
      <w:r w:rsidRPr="00BA494D">
        <w:rPr>
          <w:rFonts w:ascii="Arial" w:hAnsi="Arial" w:cs="Arial"/>
          <w:sz w:val="22"/>
        </w:rPr>
        <w:t xml:space="preserve">Coordinator Signature    </w:t>
      </w:r>
      <w:r w:rsidR="00E05778">
        <w:rPr>
          <w:rFonts w:ascii="Arial" w:hAnsi="Arial" w:cs="Arial"/>
          <w:sz w:val="22"/>
        </w:rPr>
        <w:t xml:space="preserve">         </w:t>
      </w:r>
      <w:r w:rsidRPr="00BA494D">
        <w:rPr>
          <w:rFonts w:ascii="Arial" w:hAnsi="Arial" w:cs="Arial"/>
          <w:sz w:val="22"/>
        </w:rPr>
        <w:t xml:space="preserve">       School</w:t>
      </w:r>
    </w:p>
    <w:p w:rsidR="00C55F57" w:rsidRPr="00BA494D" w:rsidRDefault="00C55F57" w:rsidP="00BA494D">
      <w:pPr>
        <w:ind w:left="-900" w:right="-1080"/>
        <w:rPr>
          <w:rFonts w:ascii="Arial" w:hAnsi="Arial" w:cs="Arial"/>
          <w:sz w:val="18"/>
        </w:rPr>
      </w:pPr>
    </w:p>
    <w:p w:rsidR="00D3287A" w:rsidRDefault="00D3287A" w:rsidP="00D3287A">
      <w:pPr>
        <w:rPr>
          <w:rFonts w:ascii="Arial" w:hAnsi="Arial" w:cs="Arial"/>
          <w:b/>
          <w:sz w:val="44"/>
        </w:rPr>
      </w:pPr>
    </w:p>
    <w:p w:rsidR="00D3287A" w:rsidRDefault="00D3287A" w:rsidP="00D3287A">
      <w:pPr>
        <w:rPr>
          <w:rFonts w:ascii="Arial" w:hAnsi="Arial" w:cs="Arial"/>
        </w:rPr>
      </w:pPr>
    </w:p>
    <w:p w:rsidR="00D3287A" w:rsidRPr="00D3287A" w:rsidRDefault="00D3287A" w:rsidP="00D3287A">
      <w:pPr>
        <w:rPr>
          <w:rFonts w:ascii="Arial" w:hAnsi="Arial" w:cs="Arial"/>
        </w:rPr>
      </w:pPr>
    </w:p>
    <w:sectPr w:rsidR="00D3287A" w:rsidRPr="00D3287A" w:rsidSect="00301909">
      <w:headerReference w:type="default" r:id="rId12"/>
      <w:footerReference w:type="default" r:id="rId13"/>
      <w:pgSz w:w="12240" w:h="15840"/>
      <w:pgMar w:top="1200" w:right="126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CA" w:rsidRDefault="003349CA">
      <w:r>
        <w:separator/>
      </w:r>
    </w:p>
  </w:endnote>
  <w:endnote w:type="continuationSeparator" w:id="0">
    <w:p w:rsidR="003349CA" w:rsidRDefault="0033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D7" w:rsidRPr="00B02A84" w:rsidRDefault="00114D11" w:rsidP="00CB5EA3">
    <w:pPr>
      <w:pStyle w:val="Footer"/>
      <w:rPr>
        <w:b/>
      </w:rPr>
    </w:pPr>
    <w:r>
      <w:rPr>
        <w:rFonts w:ascii="Arial" w:hAnsi="Arial" w:cs="Arial"/>
        <w:noProof/>
        <w:sz w:val="22"/>
      </w:rPr>
      <w:t>09/09/15</w:t>
    </w:r>
    <w:r w:rsidR="00CB5EA3">
      <w:rPr>
        <w:rFonts w:ascii="Arial" w:hAnsi="Arial" w:cs="Arial"/>
        <w:noProof/>
      </w:rPr>
      <w:tab/>
    </w:r>
    <w:r w:rsidR="00FD44EF">
      <w:rPr>
        <w:rFonts w:ascii="Arial" w:hAnsi="Arial" w:cs="Arial"/>
        <w:noProof/>
      </w:rPr>
      <w:t>Helena</w:t>
    </w:r>
    <w:r w:rsidR="00FD44EF" w:rsidRPr="00FD44EF">
      <w:rPr>
        <w:rFonts w:ascii="Arial" w:hAnsi="Arial" w:cs="Arial"/>
        <w:noProof/>
      </w:rPr>
      <w:t xml:space="preserve"> </w:t>
    </w:r>
    <w:r w:rsidR="00FD44EF">
      <w:rPr>
        <w:rFonts w:ascii="Arial" w:hAnsi="Arial" w:cs="Arial"/>
        <w:noProof/>
      </w:rPr>
      <w:t>Public Schools</w:t>
    </w:r>
    <w:r w:rsidR="00CB5EA3">
      <w:rPr>
        <w:rFonts w:ascii="Arial" w:hAnsi="Arial" w:cs="Arial"/>
        <w:noProof/>
      </w:rPr>
      <w:tab/>
    </w:r>
    <w:r w:rsidR="00CB5EA3">
      <w:rPr>
        <w:rFonts w:ascii="Arial" w:hAnsi="Arial" w:cs="Arial"/>
      </w:rPr>
      <w:t xml:space="preserve">Page </w:t>
    </w:r>
    <w:r w:rsidR="00CB5EA3" w:rsidRPr="00CB5EA3">
      <w:rPr>
        <w:rFonts w:ascii="Arial" w:hAnsi="Arial" w:cs="Arial"/>
      </w:rPr>
      <w:fldChar w:fldCharType="begin"/>
    </w:r>
    <w:r w:rsidR="00CB5EA3" w:rsidRPr="00CB5EA3">
      <w:rPr>
        <w:rFonts w:ascii="Arial" w:hAnsi="Arial" w:cs="Arial"/>
      </w:rPr>
      <w:instrText xml:space="preserve"> PAGE   \* MERGEFORMAT </w:instrText>
    </w:r>
    <w:r w:rsidR="00CB5EA3" w:rsidRPr="00CB5EA3">
      <w:rPr>
        <w:rFonts w:ascii="Arial" w:hAnsi="Arial" w:cs="Arial"/>
      </w:rPr>
      <w:fldChar w:fldCharType="separate"/>
    </w:r>
    <w:r w:rsidR="00094475">
      <w:rPr>
        <w:rFonts w:ascii="Arial" w:hAnsi="Arial" w:cs="Arial"/>
        <w:noProof/>
      </w:rPr>
      <w:t>2</w:t>
    </w:r>
    <w:r w:rsidR="00CB5EA3" w:rsidRPr="00CB5EA3">
      <w:rPr>
        <w:rFonts w:ascii="Arial" w:hAnsi="Arial" w:cs="Arial"/>
        <w:noProof/>
      </w:rPr>
      <w:fldChar w:fldCharType="end"/>
    </w:r>
    <w:r w:rsidR="00CB5EA3">
      <w:rPr>
        <w:rFonts w:ascii="Arial" w:hAnsi="Arial" w:cs="Arial"/>
        <w:noProof/>
      </w:rPr>
      <w:tab/>
    </w:r>
    <w:r w:rsidR="00CB5EA3">
      <w:rPr>
        <w:rFonts w:ascii="Arial" w:hAnsi="Arial" w:cs="Arial"/>
        <w:noProof/>
      </w:rPr>
      <w:tab/>
    </w:r>
  </w:p>
  <w:p w:rsidR="00CB5EA3" w:rsidRDefault="00CB5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CA" w:rsidRDefault="003349CA">
      <w:r>
        <w:separator/>
      </w:r>
    </w:p>
  </w:footnote>
  <w:footnote w:type="continuationSeparator" w:id="0">
    <w:p w:rsidR="003349CA" w:rsidRDefault="0033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D7" w:rsidRPr="00B02A84" w:rsidRDefault="001C41D5" w:rsidP="006E3701">
    <w:pPr>
      <w:pStyle w:val="Header"/>
      <w:jc w:val="right"/>
      <w:rPr>
        <w:rFonts w:ascii="Arial" w:hAnsi="Arial" w:cs="Arial"/>
        <w:b/>
        <w:sz w:val="40"/>
        <w:szCs w:val="40"/>
      </w:rPr>
    </w:pPr>
    <w:r w:rsidRPr="006E3701">
      <w:rPr>
        <w:rFonts w:ascii="Arial" w:hAnsi="Arial" w:cs="Arial"/>
        <w:b/>
        <w:noProof/>
        <w:sz w:val="40"/>
        <w:szCs w:val="40"/>
      </w:rPr>
      <w:drawing>
        <wp:inline distT="0" distB="0" distL="0" distR="0">
          <wp:extent cx="981075" cy="323850"/>
          <wp:effectExtent l="0" t="0" r="9525" b="0"/>
          <wp:docPr id="18" name="Picture 18" descr="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4667"/>
    <w:multiLevelType w:val="hybridMultilevel"/>
    <w:tmpl w:val="9B88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626D"/>
    <w:multiLevelType w:val="hybridMultilevel"/>
    <w:tmpl w:val="FFDE6F52"/>
    <w:lvl w:ilvl="0" w:tplc="DD1E70DC">
      <w:start w:val="1"/>
      <w:numFmt w:val="bullet"/>
      <w:lvlText w:val=""/>
      <w:lvlJc w:val="left"/>
      <w:pPr>
        <w:tabs>
          <w:tab w:val="num" w:pos="2880"/>
        </w:tabs>
        <w:ind w:left="28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27CD6"/>
    <w:multiLevelType w:val="hybridMultilevel"/>
    <w:tmpl w:val="9C641A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03558"/>
    <w:multiLevelType w:val="hybridMultilevel"/>
    <w:tmpl w:val="DA8E3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70E95"/>
    <w:multiLevelType w:val="hybridMultilevel"/>
    <w:tmpl w:val="FB382AD0"/>
    <w:lvl w:ilvl="0" w:tplc="15EC736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00845"/>
    <w:multiLevelType w:val="hybridMultilevel"/>
    <w:tmpl w:val="664CF9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4A5728"/>
    <w:multiLevelType w:val="hybridMultilevel"/>
    <w:tmpl w:val="5C767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5A485C"/>
    <w:multiLevelType w:val="hybridMultilevel"/>
    <w:tmpl w:val="CF581C12"/>
    <w:lvl w:ilvl="0" w:tplc="DD1E70DC">
      <w:start w:val="1"/>
      <w:numFmt w:val="bullet"/>
      <w:lvlText w:val=""/>
      <w:lvlJc w:val="left"/>
      <w:pPr>
        <w:tabs>
          <w:tab w:val="num" w:pos="2880"/>
        </w:tabs>
        <w:ind w:left="28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D3B7D"/>
    <w:multiLevelType w:val="multilevel"/>
    <w:tmpl w:val="CC7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3483A"/>
    <w:multiLevelType w:val="hybridMultilevel"/>
    <w:tmpl w:val="48844D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679C8"/>
    <w:multiLevelType w:val="hybridMultilevel"/>
    <w:tmpl w:val="37480F7E"/>
    <w:lvl w:ilvl="0" w:tplc="0409000F">
      <w:start w:val="1"/>
      <w:numFmt w:val="decimal"/>
      <w:lvlText w:val="%1."/>
      <w:lvlJc w:val="left"/>
      <w:pPr>
        <w:tabs>
          <w:tab w:val="num" w:pos="720"/>
        </w:tabs>
        <w:ind w:left="720" w:hanging="360"/>
      </w:pPr>
    </w:lvl>
    <w:lvl w:ilvl="1" w:tplc="DD1E70DC">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59614B"/>
    <w:multiLevelType w:val="hybridMultilevel"/>
    <w:tmpl w:val="AB36DD9A"/>
    <w:lvl w:ilvl="0" w:tplc="2A263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31001"/>
    <w:multiLevelType w:val="hybridMultilevel"/>
    <w:tmpl w:val="26284D48"/>
    <w:lvl w:ilvl="0" w:tplc="2D22F8D0">
      <w:start w:val="1"/>
      <w:numFmt w:val="bullet"/>
      <w:lvlText w:val=""/>
      <w:lvlJc w:val="left"/>
      <w:pPr>
        <w:tabs>
          <w:tab w:val="num" w:pos="2880"/>
        </w:tabs>
        <w:ind w:left="2880" w:hanging="360"/>
      </w:pPr>
      <w:rPr>
        <w:rFonts w:ascii="Wingdings" w:hAnsi="Wingdings"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013EB6"/>
    <w:multiLevelType w:val="hybridMultilevel"/>
    <w:tmpl w:val="0A9C3CAC"/>
    <w:lvl w:ilvl="0" w:tplc="2A263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1446A"/>
    <w:multiLevelType w:val="hybridMultilevel"/>
    <w:tmpl w:val="AA58A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424CCF"/>
    <w:multiLevelType w:val="hybridMultilevel"/>
    <w:tmpl w:val="0EDEB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378A1"/>
    <w:multiLevelType w:val="hybridMultilevel"/>
    <w:tmpl w:val="EF94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1345F"/>
    <w:multiLevelType w:val="hybridMultilevel"/>
    <w:tmpl w:val="4678C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A4F8D"/>
    <w:multiLevelType w:val="hybridMultilevel"/>
    <w:tmpl w:val="5556482E"/>
    <w:lvl w:ilvl="0" w:tplc="DD1E70DC">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09A13A3"/>
    <w:multiLevelType w:val="hybridMultilevel"/>
    <w:tmpl w:val="DB5A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F8197A"/>
    <w:multiLevelType w:val="multilevel"/>
    <w:tmpl w:val="290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7"/>
  </w:num>
  <w:num w:numId="4">
    <w:abstractNumId w:val="4"/>
  </w:num>
  <w:num w:numId="5">
    <w:abstractNumId w:val="10"/>
  </w:num>
  <w:num w:numId="6">
    <w:abstractNumId w:val="12"/>
  </w:num>
  <w:num w:numId="7">
    <w:abstractNumId w:val="2"/>
  </w:num>
  <w:num w:numId="8">
    <w:abstractNumId w:val="16"/>
  </w:num>
  <w:num w:numId="9">
    <w:abstractNumId w:val="13"/>
  </w:num>
  <w:num w:numId="10">
    <w:abstractNumId w:val="11"/>
  </w:num>
  <w:num w:numId="11">
    <w:abstractNumId w:val="8"/>
  </w:num>
  <w:num w:numId="12">
    <w:abstractNumId w:val="20"/>
  </w:num>
  <w:num w:numId="13">
    <w:abstractNumId w:val="14"/>
  </w:num>
  <w:num w:numId="14">
    <w:abstractNumId w:val="19"/>
  </w:num>
  <w:num w:numId="15">
    <w:abstractNumId w:val="3"/>
  </w:num>
  <w:num w:numId="16">
    <w:abstractNumId w:val="9"/>
  </w:num>
  <w:num w:numId="17">
    <w:abstractNumId w:val="6"/>
  </w:num>
  <w:num w:numId="18">
    <w:abstractNumId w:val="5"/>
  </w:num>
  <w:num w:numId="19">
    <w:abstractNumId w:val="15"/>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20"/>
    <w:rsid w:val="00002857"/>
    <w:rsid w:val="0003750E"/>
    <w:rsid w:val="00080DB8"/>
    <w:rsid w:val="00094475"/>
    <w:rsid w:val="00114D11"/>
    <w:rsid w:val="001511CD"/>
    <w:rsid w:val="001A7BAC"/>
    <w:rsid w:val="001B589D"/>
    <w:rsid w:val="001C41D5"/>
    <w:rsid w:val="001D348D"/>
    <w:rsid w:val="002715B1"/>
    <w:rsid w:val="00291620"/>
    <w:rsid w:val="002D0C72"/>
    <w:rsid w:val="002D423C"/>
    <w:rsid w:val="002D4B7A"/>
    <w:rsid w:val="002F0D20"/>
    <w:rsid w:val="00301909"/>
    <w:rsid w:val="00314DA3"/>
    <w:rsid w:val="0032298F"/>
    <w:rsid w:val="00327B11"/>
    <w:rsid w:val="003349CA"/>
    <w:rsid w:val="00367148"/>
    <w:rsid w:val="00371152"/>
    <w:rsid w:val="00397F41"/>
    <w:rsid w:val="003B6D39"/>
    <w:rsid w:val="003C1333"/>
    <w:rsid w:val="003E6FEB"/>
    <w:rsid w:val="003F15DA"/>
    <w:rsid w:val="004039B7"/>
    <w:rsid w:val="00415D3E"/>
    <w:rsid w:val="00433FD4"/>
    <w:rsid w:val="00460993"/>
    <w:rsid w:val="004612E2"/>
    <w:rsid w:val="004736CC"/>
    <w:rsid w:val="004B1576"/>
    <w:rsid w:val="004D69F0"/>
    <w:rsid w:val="004F12BA"/>
    <w:rsid w:val="004F317A"/>
    <w:rsid w:val="00541378"/>
    <w:rsid w:val="00557D54"/>
    <w:rsid w:val="005A4497"/>
    <w:rsid w:val="005D4652"/>
    <w:rsid w:val="005F3248"/>
    <w:rsid w:val="0061287B"/>
    <w:rsid w:val="00616F52"/>
    <w:rsid w:val="00644A4E"/>
    <w:rsid w:val="006576DB"/>
    <w:rsid w:val="00661ADD"/>
    <w:rsid w:val="00694052"/>
    <w:rsid w:val="00696A4D"/>
    <w:rsid w:val="006A5215"/>
    <w:rsid w:val="006E0E13"/>
    <w:rsid w:val="006E3701"/>
    <w:rsid w:val="00714E55"/>
    <w:rsid w:val="00732404"/>
    <w:rsid w:val="00747B0B"/>
    <w:rsid w:val="007A1747"/>
    <w:rsid w:val="007B14B4"/>
    <w:rsid w:val="007C3BD3"/>
    <w:rsid w:val="008035B7"/>
    <w:rsid w:val="00846550"/>
    <w:rsid w:val="00847ABD"/>
    <w:rsid w:val="00856ECB"/>
    <w:rsid w:val="00895DB5"/>
    <w:rsid w:val="008A6550"/>
    <w:rsid w:val="008E7611"/>
    <w:rsid w:val="00906722"/>
    <w:rsid w:val="009213F9"/>
    <w:rsid w:val="009308C2"/>
    <w:rsid w:val="00995A19"/>
    <w:rsid w:val="009B3A42"/>
    <w:rsid w:val="009C1787"/>
    <w:rsid w:val="00A32631"/>
    <w:rsid w:val="00AA244E"/>
    <w:rsid w:val="00AA40DB"/>
    <w:rsid w:val="00AB603A"/>
    <w:rsid w:val="00AC1601"/>
    <w:rsid w:val="00AF0CD7"/>
    <w:rsid w:val="00B71B0D"/>
    <w:rsid w:val="00BA494D"/>
    <w:rsid w:val="00BD6BD8"/>
    <w:rsid w:val="00BE3B07"/>
    <w:rsid w:val="00C5170C"/>
    <w:rsid w:val="00C55F57"/>
    <w:rsid w:val="00C835C9"/>
    <w:rsid w:val="00C83F7B"/>
    <w:rsid w:val="00CB1F86"/>
    <w:rsid w:val="00CB5EA3"/>
    <w:rsid w:val="00CD1DA4"/>
    <w:rsid w:val="00CF0D73"/>
    <w:rsid w:val="00D004BF"/>
    <w:rsid w:val="00D0727B"/>
    <w:rsid w:val="00D1065E"/>
    <w:rsid w:val="00D12082"/>
    <w:rsid w:val="00D3287A"/>
    <w:rsid w:val="00D76C8B"/>
    <w:rsid w:val="00E01B97"/>
    <w:rsid w:val="00E05778"/>
    <w:rsid w:val="00E13D4D"/>
    <w:rsid w:val="00E26C3B"/>
    <w:rsid w:val="00E4536B"/>
    <w:rsid w:val="00EB7200"/>
    <w:rsid w:val="00EC566E"/>
    <w:rsid w:val="00ED2EE5"/>
    <w:rsid w:val="00F10897"/>
    <w:rsid w:val="00F413BE"/>
    <w:rsid w:val="00F455C6"/>
    <w:rsid w:val="00F55689"/>
    <w:rsid w:val="00FB0439"/>
    <w:rsid w:val="00FD44EF"/>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BD48A55-AB4D-4AFB-AEC0-47E98D31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rsid w:val="002F0D20"/>
    <w:pPr>
      <w:keepNext/>
      <w:jc w:val="center"/>
      <w:outlineLvl w:val="0"/>
    </w:pPr>
    <w:rPr>
      <w:rFonts w:ascii="Arial" w:hAnsi="Arial" w:cs="Arial"/>
      <w:b/>
    </w:rPr>
  </w:style>
  <w:style w:type="paragraph" w:styleId="Heading2">
    <w:name w:val="heading 2"/>
    <w:basedOn w:val="Normal"/>
    <w:next w:val="Normal"/>
    <w:qFormat/>
    <w:rsid w:val="00EB7200"/>
    <w:pPr>
      <w:keepNext/>
      <w:outlineLvl w:val="1"/>
    </w:pPr>
    <w:rPr>
      <w:rFonts w:ascii="Arial" w:hAnsi="Arial" w:cs="Arial"/>
      <w:b/>
    </w:rPr>
  </w:style>
  <w:style w:type="paragraph" w:styleId="Heading3">
    <w:name w:val="heading 3"/>
    <w:basedOn w:val="Normal"/>
    <w:next w:val="Normal"/>
    <w:qFormat/>
    <w:rsid w:val="003B6D39"/>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D20"/>
    <w:pPr>
      <w:jc w:val="center"/>
    </w:pPr>
    <w:rPr>
      <w:rFonts w:ascii="Arial" w:hAnsi="Arial" w:cs="Arial"/>
      <w:sz w:val="72"/>
      <w:szCs w:val="72"/>
    </w:rPr>
  </w:style>
  <w:style w:type="paragraph" w:styleId="BodyText">
    <w:name w:val="Body Text"/>
    <w:basedOn w:val="Normal"/>
    <w:rsid w:val="002F0D20"/>
    <w:rPr>
      <w:rFonts w:ascii="Arial" w:hAnsi="Arial" w:cs="Arial"/>
      <w:b/>
    </w:rPr>
  </w:style>
  <w:style w:type="table" w:styleId="TableGrid">
    <w:name w:val="Table Grid"/>
    <w:basedOn w:val="TableNormal"/>
    <w:rsid w:val="004B1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96A4D"/>
    <w:pPr>
      <w:spacing w:before="30" w:after="240"/>
    </w:pPr>
    <w:rPr>
      <w:rFonts w:ascii="Arial" w:hAnsi="Arial" w:cs="Arial"/>
      <w:color w:val="555555"/>
      <w:sz w:val="22"/>
      <w:szCs w:val="22"/>
    </w:rPr>
  </w:style>
  <w:style w:type="paragraph" w:styleId="BodyText3">
    <w:name w:val="Body Text 3"/>
    <w:basedOn w:val="Normal"/>
    <w:rsid w:val="005D4652"/>
    <w:pPr>
      <w:spacing w:line="256" w:lineRule="atLeast"/>
    </w:pPr>
    <w:rPr>
      <w:rFonts w:ascii="Arial" w:hAnsi="Arial" w:cs="Arial"/>
      <w:sz w:val="22"/>
      <w:szCs w:val="22"/>
    </w:rPr>
  </w:style>
  <w:style w:type="paragraph" w:styleId="Header">
    <w:name w:val="header"/>
    <w:basedOn w:val="Normal"/>
    <w:rsid w:val="005D4652"/>
    <w:pPr>
      <w:tabs>
        <w:tab w:val="center" w:pos="4320"/>
        <w:tab w:val="right" w:pos="8640"/>
      </w:tabs>
    </w:pPr>
  </w:style>
  <w:style w:type="paragraph" w:styleId="Footer">
    <w:name w:val="footer"/>
    <w:basedOn w:val="Normal"/>
    <w:rsid w:val="005D4652"/>
    <w:pPr>
      <w:tabs>
        <w:tab w:val="center" w:pos="4320"/>
        <w:tab w:val="right" w:pos="8640"/>
      </w:tabs>
    </w:pPr>
  </w:style>
  <w:style w:type="paragraph" w:styleId="NoSpacing">
    <w:name w:val="No Spacing"/>
    <w:link w:val="NoSpacingChar"/>
    <w:uiPriority w:val="1"/>
    <w:qFormat/>
    <w:rsid w:val="00CB5EA3"/>
    <w:rPr>
      <w:rFonts w:ascii="Calibri" w:eastAsia="MS Mincho" w:hAnsi="Calibri" w:cs="Arial"/>
      <w:sz w:val="22"/>
      <w:szCs w:val="22"/>
      <w:lang w:eastAsia="ja-JP"/>
    </w:rPr>
  </w:style>
  <w:style w:type="character" w:customStyle="1" w:styleId="NoSpacingChar">
    <w:name w:val="No Spacing Char"/>
    <w:link w:val="NoSpacing"/>
    <w:uiPriority w:val="1"/>
    <w:rsid w:val="00CB5EA3"/>
    <w:rPr>
      <w:rFonts w:ascii="Calibri" w:eastAsia="MS Mincho" w:hAnsi="Calibri" w:cs="Arial"/>
      <w:sz w:val="22"/>
      <w:szCs w:val="22"/>
      <w:lang w:eastAsia="ja-JP"/>
    </w:rPr>
  </w:style>
  <w:style w:type="paragraph" w:styleId="BalloonText">
    <w:name w:val="Balloon Text"/>
    <w:basedOn w:val="Normal"/>
    <w:link w:val="BalloonTextChar"/>
    <w:rsid w:val="00CB5EA3"/>
    <w:rPr>
      <w:rFonts w:ascii="Tahoma" w:hAnsi="Tahoma" w:cs="Tahoma"/>
      <w:sz w:val="16"/>
      <w:szCs w:val="16"/>
    </w:rPr>
  </w:style>
  <w:style w:type="character" w:customStyle="1" w:styleId="BalloonTextChar">
    <w:name w:val="Balloon Text Char"/>
    <w:link w:val="BalloonText"/>
    <w:rsid w:val="00CB5EA3"/>
    <w:rPr>
      <w:rFonts w:ascii="Tahoma" w:hAnsi="Tahoma" w:cs="Tahoma"/>
      <w:sz w:val="16"/>
      <w:szCs w:val="16"/>
    </w:rPr>
  </w:style>
  <w:style w:type="character" w:styleId="Emphasis">
    <w:name w:val="Emphasis"/>
    <w:qFormat/>
    <w:rsid w:val="004039B7"/>
    <w:rPr>
      <w:i/>
      <w:iCs/>
    </w:rPr>
  </w:style>
  <w:style w:type="paragraph" w:styleId="ListParagraph">
    <w:name w:val="List Paragraph"/>
    <w:basedOn w:val="Normal"/>
    <w:uiPriority w:val="34"/>
    <w:qFormat/>
    <w:rsid w:val="004039B7"/>
    <w:pPr>
      <w:ind w:left="720"/>
    </w:pPr>
  </w:style>
  <w:style w:type="paragraph" w:styleId="NormalWeb">
    <w:name w:val="Normal (Web)"/>
    <w:basedOn w:val="Normal"/>
    <w:uiPriority w:val="99"/>
    <w:unhideWhenUsed/>
    <w:rsid w:val="00BE3B07"/>
    <w:pPr>
      <w:spacing w:before="100" w:beforeAutospacing="1" w:after="100" w:afterAutospacing="1"/>
    </w:pPr>
    <w:rPr>
      <w:rFonts w:ascii="Times New Roman" w:hAnsi="Times New Roman"/>
    </w:rPr>
  </w:style>
  <w:style w:type="character" w:styleId="Strong">
    <w:name w:val="Strong"/>
    <w:uiPriority w:val="22"/>
    <w:qFormat/>
    <w:rsid w:val="00BE3B07"/>
    <w:rPr>
      <w:b/>
      <w:bCs/>
    </w:rPr>
  </w:style>
  <w:style w:type="paragraph" w:customStyle="1" w:styleId="Default">
    <w:name w:val="Default"/>
    <w:rsid w:val="00301909"/>
    <w:pPr>
      <w:autoSpaceDE w:val="0"/>
      <w:autoSpaceDN w:val="0"/>
      <w:adjustRightInd w:val="0"/>
    </w:pPr>
    <w:rPr>
      <w:color w:val="000000"/>
      <w:sz w:val="24"/>
      <w:szCs w:val="24"/>
    </w:rPr>
  </w:style>
  <w:style w:type="character" w:styleId="Hyperlink">
    <w:name w:val="Hyperlink"/>
    <w:basedOn w:val="DefaultParagraphFont"/>
    <w:uiPriority w:val="99"/>
    <w:rsid w:val="001A7BAC"/>
    <w:rPr>
      <w:color w:val="0563C1" w:themeColor="hyperlink"/>
      <w:u w:val="single"/>
    </w:rPr>
  </w:style>
  <w:style w:type="paragraph" w:styleId="TOCHeading">
    <w:name w:val="TOC Heading"/>
    <w:basedOn w:val="Heading1"/>
    <w:next w:val="Normal"/>
    <w:uiPriority w:val="39"/>
    <w:unhideWhenUsed/>
    <w:qFormat/>
    <w:rsid w:val="00D3287A"/>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3287A"/>
    <w:pPr>
      <w:spacing w:after="100"/>
    </w:pPr>
  </w:style>
  <w:style w:type="paragraph" w:styleId="TOC3">
    <w:name w:val="toc 3"/>
    <w:basedOn w:val="Normal"/>
    <w:next w:val="Normal"/>
    <w:autoRedefine/>
    <w:uiPriority w:val="39"/>
    <w:unhideWhenUsed/>
    <w:rsid w:val="00D3287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249">
      <w:bodyDiv w:val="1"/>
      <w:marLeft w:val="0"/>
      <w:marRight w:val="0"/>
      <w:marTop w:val="0"/>
      <w:marBottom w:val="0"/>
      <w:divBdr>
        <w:top w:val="none" w:sz="0" w:space="0" w:color="auto"/>
        <w:left w:val="none" w:sz="0" w:space="0" w:color="auto"/>
        <w:bottom w:val="none" w:sz="0" w:space="0" w:color="auto"/>
        <w:right w:val="none" w:sz="0" w:space="0" w:color="auto"/>
      </w:divBdr>
      <w:divsChild>
        <w:div w:id="1430809668">
          <w:marLeft w:val="0"/>
          <w:marRight w:val="0"/>
          <w:marTop w:val="0"/>
          <w:marBottom w:val="0"/>
          <w:divBdr>
            <w:top w:val="none" w:sz="0" w:space="0" w:color="auto"/>
            <w:left w:val="none" w:sz="0" w:space="0" w:color="auto"/>
            <w:bottom w:val="none" w:sz="0" w:space="0" w:color="auto"/>
            <w:right w:val="none" w:sz="0" w:space="0" w:color="auto"/>
          </w:divBdr>
        </w:div>
      </w:divsChild>
    </w:div>
    <w:div w:id="279654017">
      <w:bodyDiv w:val="1"/>
      <w:marLeft w:val="0"/>
      <w:marRight w:val="0"/>
      <w:marTop w:val="0"/>
      <w:marBottom w:val="0"/>
      <w:divBdr>
        <w:top w:val="none" w:sz="0" w:space="0" w:color="auto"/>
        <w:left w:val="none" w:sz="0" w:space="0" w:color="auto"/>
        <w:bottom w:val="none" w:sz="0" w:space="0" w:color="auto"/>
        <w:right w:val="none" w:sz="0" w:space="0" w:color="auto"/>
      </w:divBdr>
    </w:div>
    <w:div w:id="281963798">
      <w:bodyDiv w:val="1"/>
      <w:marLeft w:val="0"/>
      <w:marRight w:val="0"/>
      <w:marTop w:val="0"/>
      <w:marBottom w:val="0"/>
      <w:divBdr>
        <w:top w:val="none" w:sz="0" w:space="0" w:color="auto"/>
        <w:left w:val="none" w:sz="0" w:space="0" w:color="auto"/>
        <w:bottom w:val="none" w:sz="0" w:space="0" w:color="auto"/>
        <w:right w:val="none" w:sz="0" w:space="0" w:color="auto"/>
      </w:divBdr>
    </w:div>
    <w:div w:id="286008744">
      <w:bodyDiv w:val="1"/>
      <w:marLeft w:val="0"/>
      <w:marRight w:val="0"/>
      <w:marTop w:val="0"/>
      <w:marBottom w:val="0"/>
      <w:divBdr>
        <w:top w:val="none" w:sz="0" w:space="0" w:color="auto"/>
        <w:left w:val="none" w:sz="0" w:space="0" w:color="auto"/>
        <w:bottom w:val="none" w:sz="0" w:space="0" w:color="auto"/>
        <w:right w:val="none" w:sz="0" w:space="0" w:color="auto"/>
      </w:divBdr>
    </w:div>
    <w:div w:id="515581439">
      <w:bodyDiv w:val="1"/>
      <w:marLeft w:val="0"/>
      <w:marRight w:val="0"/>
      <w:marTop w:val="0"/>
      <w:marBottom w:val="0"/>
      <w:divBdr>
        <w:top w:val="none" w:sz="0" w:space="0" w:color="auto"/>
        <w:left w:val="none" w:sz="0" w:space="0" w:color="auto"/>
        <w:bottom w:val="none" w:sz="0" w:space="0" w:color="auto"/>
        <w:right w:val="none" w:sz="0" w:space="0" w:color="auto"/>
      </w:divBdr>
    </w:div>
    <w:div w:id="591821000">
      <w:bodyDiv w:val="1"/>
      <w:marLeft w:val="0"/>
      <w:marRight w:val="0"/>
      <w:marTop w:val="0"/>
      <w:marBottom w:val="0"/>
      <w:divBdr>
        <w:top w:val="none" w:sz="0" w:space="0" w:color="auto"/>
        <w:left w:val="none" w:sz="0" w:space="0" w:color="auto"/>
        <w:bottom w:val="none" w:sz="0" w:space="0" w:color="auto"/>
        <w:right w:val="none" w:sz="0" w:space="0" w:color="auto"/>
      </w:divBdr>
    </w:div>
    <w:div w:id="746800760">
      <w:bodyDiv w:val="1"/>
      <w:marLeft w:val="0"/>
      <w:marRight w:val="0"/>
      <w:marTop w:val="0"/>
      <w:marBottom w:val="0"/>
      <w:divBdr>
        <w:top w:val="none" w:sz="0" w:space="0" w:color="auto"/>
        <w:left w:val="none" w:sz="0" w:space="0" w:color="auto"/>
        <w:bottom w:val="none" w:sz="0" w:space="0" w:color="auto"/>
        <w:right w:val="none" w:sz="0" w:space="0" w:color="auto"/>
      </w:divBdr>
    </w:div>
    <w:div w:id="829449286">
      <w:bodyDiv w:val="1"/>
      <w:marLeft w:val="0"/>
      <w:marRight w:val="0"/>
      <w:marTop w:val="0"/>
      <w:marBottom w:val="0"/>
      <w:divBdr>
        <w:top w:val="none" w:sz="0" w:space="0" w:color="auto"/>
        <w:left w:val="none" w:sz="0" w:space="0" w:color="auto"/>
        <w:bottom w:val="none" w:sz="0" w:space="0" w:color="auto"/>
        <w:right w:val="none" w:sz="0" w:space="0" w:color="auto"/>
      </w:divBdr>
    </w:div>
    <w:div w:id="907299739">
      <w:bodyDiv w:val="1"/>
      <w:marLeft w:val="0"/>
      <w:marRight w:val="0"/>
      <w:marTop w:val="0"/>
      <w:marBottom w:val="0"/>
      <w:divBdr>
        <w:top w:val="none" w:sz="0" w:space="0" w:color="auto"/>
        <w:left w:val="none" w:sz="0" w:space="0" w:color="auto"/>
        <w:bottom w:val="none" w:sz="0" w:space="0" w:color="auto"/>
        <w:right w:val="none" w:sz="0" w:space="0" w:color="auto"/>
      </w:divBdr>
      <w:divsChild>
        <w:div w:id="1630891310">
          <w:marLeft w:val="0"/>
          <w:marRight w:val="0"/>
          <w:marTop w:val="0"/>
          <w:marBottom w:val="0"/>
          <w:divBdr>
            <w:top w:val="none" w:sz="0" w:space="0" w:color="auto"/>
            <w:left w:val="none" w:sz="0" w:space="0" w:color="auto"/>
            <w:bottom w:val="none" w:sz="0" w:space="0" w:color="auto"/>
            <w:right w:val="none" w:sz="0" w:space="0" w:color="auto"/>
          </w:divBdr>
          <w:divsChild>
            <w:div w:id="661470617">
              <w:marLeft w:val="0"/>
              <w:marRight w:val="0"/>
              <w:marTop w:val="0"/>
              <w:marBottom w:val="0"/>
              <w:divBdr>
                <w:top w:val="none" w:sz="0" w:space="0" w:color="auto"/>
                <w:left w:val="none" w:sz="0" w:space="0" w:color="auto"/>
                <w:bottom w:val="none" w:sz="0" w:space="0" w:color="auto"/>
                <w:right w:val="none" w:sz="0" w:space="0" w:color="auto"/>
              </w:divBdr>
            </w:div>
            <w:div w:id="865604955">
              <w:marLeft w:val="0"/>
              <w:marRight w:val="0"/>
              <w:marTop w:val="0"/>
              <w:marBottom w:val="0"/>
              <w:divBdr>
                <w:top w:val="none" w:sz="0" w:space="0" w:color="auto"/>
                <w:left w:val="none" w:sz="0" w:space="0" w:color="auto"/>
                <w:bottom w:val="none" w:sz="0" w:space="0" w:color="auto"/>
                <w:right w:val="none" w:sz="0" w:space="0" w:color="auto"/>
              </w:divBdr>
            </w:div>
            <w:div w:id="1175728342">
              <w:marLeft w:val="0"/>
              <w:marRight w:val="0"/>
              <w:marTop w:val="0"/>
              <w:marBottom w:val="0"/>
              <w:divBdr>
                <w:top w:val="none" w:sz="0" w:space="0" w:color="auto"/>
                <w:left w:val="none" w:sz="0" w:space="0" w:color="auto"/>
                <w:bottom w:val="none" w:sz="0" w:space="0" w:color="auto"/>
                <w:right w:val="none" w:sz="0" w:space="0" w:color="auto"/>
              </w:divBdr>
            </w:div>
            <w:div w:id="1820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468">
      <w:bodyDiv w:val="1"/>
      <w:marLeft w:val="0"/>
      <w:marRight w:val="0"/>
      <w:marTop w:val="0"/>
      <w:marBottom w:val="0"/>
      <w:divBdr>
        <w:top w:val="none" w:sz="0" w:space="0" w:color="auto"/>
        <w:left w:val="none" w:sz="0" w:space="0" w:color="auto"/>
        <w:bottom w:val="none" w:sz="0" w:space="0" w:color="auto"/>
        <w:right w:val="none" w:sz="0" w:space="0" w:color="auto"/>
      </w:divBdr>
    </w:div>
    <w:div w:id="1459687214">
      <w:bodyDiv w:val="1"/>
      <w:marLeft w:val="0"/>
      <w:marRight w:val="0"/>
      <w:marTop w:val="0"/>
      <w:marBottom w:val="0"/>
      <w:divBdr>
        <w:top w:val="none" w:sz="0" w:space="0" w:color="auto"/>
        <w:left w:val="none" w:sz="0" w:space="0" w:color="auto"/>
        <w:bottom w:val="none" w:sz="0" w:space="0" w:color="auto"/>
        <w:right w:val="none" w:sz="0" w:space="0" w:color="auto"/>
      </w:divBdr>
    </w:div>
    <w:div w:id="1474831909">
      <w:bodyDiv w:val="1"/>
      <w:marLeft w:val="0"/>
      <w:marRight w:val="0"/>
      <w:marTop w:val="0"/>
      <w:marBottom w:val="0"/>
      <w:divBdr>
        <w:top w:val="none" w:sz="0" w:space="0" w:color="auto"/>
        <w:left w:val="none" w:sz="0" w:space="0" w:color="auto"/>
        <w:bottom w:val="none" w:sz="0" w:space="0" w:color="auto"/>
        <w:right w:val="none" w:sz="0" w:space="0" w:color="auto"/>
      </w:divBdr>
    </w:div>
    <w:div w:id="1501384154">
      <w:bodyDiv w:val="1"/>
      <w:marLeft w:val="0"/>
      <w:marRight w:val="0"/>
      <w:marTop w:val="0"/>
      <w:marBottom w:val="0"/>
      <w:divBdr>
        <w:top w:val="none" w:sz="0" w:space="0" w:color="auto"/>
        <w:left w:val="none" w:sz="0" w:space="0" w:color="auto"/>
        <w:bottom w:val="none" w:sz="0" w:space="0" w:color="auto"/>
        <w:right w:val="none" w:sz="0" w:space="0" w:color="auto"/>
      </w:divBdr>
    </w:div>
    <w:div w:id="1743287326">
      <w:bodyDiv w:val="1"/>
      <w:marLeft w:val="0"/>
      <w:marRight w:val="0"/>
      <w:marTop w:val="0"/>
      <w:marBottom w:val="0"/>
      <w:divBdr>
        <w:top w:val="none" w:sz="0" w:space="0" w:color="auto"/>
        <w:left w:val="none" w:sz="0" w:space="0" w:color="auto"/>
        <w:bottom w:val="none" w:sz="0" w:space="0" w:color="auto"/>
        <w:right w:val="none" w:sz="0" w:space="0" w:color="auto"/>
      </w:divBdr>
    </w:div>
    <w:div w:id="1773277883">
      <w:bodyDiv w:val="1"/>
      <w:marLeft w:val="0"/>
      <w:marRight w:val="0"/>
      <w:marTop w:val="0"/>
      <w:marBottom w:val="0"/>
      <w:divBdr>
        <w:top w:val="none" w:sz="0" w:space="0" w:color="auto"/>
        <w:left w:val="none" w:sz="0" w:space="0" w:color="auto"/>
        <w:bottom w:val="none" w:sz="0" w:space="0" w:color="auto"/>
        <w:right w:val="none" w:sz="0" w:space="0" w:color="auto"/>
      </w:divBdr>
    </w:div>
    <w:div w:id="1851211885">
      <w:bodyDiv w:val="1"/>
      <w:marLeft w:val="0"/>
      <w:marRight w:val="0"/>
      <w:marTop w:val="0"/>
      <w:marBottom w:val="0"/>
      <w:divBdr>
        <w:top w:val="none" w:sz="0" w:space="0" w:color="auto"/>
        <w:left w:val="none" w:sz="0" w:space="0" w:color="auto"/>
        <w:bottom w:val="none" w:sz="0" w:space="0" w:color="auto"/>
        <w:right w:val="none" w:sz="0" w:space="0" w:color="auto"/>
      </w:divBdr>
    </w:div>
    <w:div w:id="1941179767">
      <w:bodyDiv w:val="1"/>
      <w:marLeft w:val="0"/>
      <w:marRight w:val="0"/>
      <w:marTop w:val="0"/>
      <w:marBottom w:val="0"/>
      <w:divBdr>
        <w:top w:val="none" w:sz="0" w:space="0" w:color="auto"/>
        <w:left w:val="none" w:sz="0" w:space="0" w:color="auto"/>
        <w:bottom w:val="none" w:sz="0" w:space="0" w:color="auto"/>
        <w:right w:val="none" w:sz="0" w:space="0" w:color="auto"/>
      </w:divBdr>
    </w:div>
    <w:div w:id="1960842562">
      <w:bodyDiv w:val="1"/>
      <w:marLeft w:val="0"/>
      <w:marRight w:val="0"/>
      <w:marTop w:val="0"/>
      <w:marBottom w:val="0"/>
      <w:divBdr>
        <w:top w:val="none" w:sz="0" w:space="0" w:color="auto"/>
        <w:left w:val="none" w:sz="0" w:space="0" w:color="auto"/>
        <w:bottom w:val="none" w:sz="0" w:space="0" w:color="auto"/>
        <w:right w:val="none" w:sz="0" w:space="0" w:color="auto"/>
      </w:divBdr>
    </w:div>
    <w:div w:id="1975719016">
      <w:bodyDiv w:val="1"/>
      <w:marLeft w:val="0"/>
      <w:marRight w:val="0"/>
      <w:marTop w:val="0"/>
      <w:marBottom w:val="0"/>
      <w:divBdr>
        <w:top w:val="none" w:sz="0" w:space="0" w:color="auto"/>
        <w:left w:val="none" w:sz="0" w:space="0" w:color="auto"/>
        <w:bottom w:val="none" w:sz="0" w:space="0" w:color="auto"/>
        <w:right w:val="none" w:sz="0" w:space="0" w:color="auto"/>
      </w:divBdr>
    </w:div>
    <w:div w:id="2023243407">
      <w:bodyDiv w:val="1"/>
      <w:marLeft w:val="0"/>
      <w:marRight w:val="0"/>
      <w:marTop w:val="0"/>
      <w:marBottom w:val="0"/>
      <w:divBdr>
        <w:top w:val="none" w:sz="0" w:space="0" w:color="auto"/>
        <w:left w:val="none" w:sz="0" w:space="0" w:color="auto"/>
        <w:bottom w:val="none" w:sz="0" w:space="0" w:color="auto"/>
        <w:right w:val="none" w:sz="0" w:space="0" w:color="auto"/>
      </w:divBdr>
    </w:div>
    <w:div w:id="21199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pi.mt.gov/Programs/TitlePrgms/TItleIA/TItleIA.html" TargetMode="External"/><Relationship Id="rId4" Type="http://schemas.openxmlformats.org/officeDocument/2006/relationships/settings" Target="settings.xml"/><Relationship Id="rId9" Type="http://schemas.openxmlformats.org/officeDocument/2006/relationships/hyperlink" Target="http://www2.ed.gov/policy/elsec/leg/esea02/pg1.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A1E2-54D5-432B-A981-C18FE9F0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3083</Words>
  <Characters>18847</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Helena Public Schools</vt:lpstr>
    </vt:vector>
  </TitlesOfParts>
  <Company>HSD1</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Helena Public Schools</dc:title>
  <dc:subject/>
  <dc:creator>Sloewen</dc:creator>
  <cp:keywords/>
  <dc:description/>
  <cp:lastModifiedBy>Lilletvedt - Rachelle</cp:lastModifiedBy>
  <cp:revision>2</cp:revision>
  <cp:lastPrinted>2015-01-12T18:41:00Z</cp:lastPrinted>
  <dcterms:created xsi:type="dcterms:W3CDTF">2015-09-10T17:28:00Z</dcterms:created>
  <dcterms:modified xsi:type="dcterms:W3CDTF">2015-09-10T17:28:00Z</dcterms:modified>
</cp:coreProperties>
</file>